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25" w:rsidRDefault="00016225" w:rsidP="00016225">
      <w:pPr>
        <w:spacing w:line="360" w:lineRule="auto"/>
        <w:jc w:val="center"/>
        <w:rPr>
          <w:rFonts w:cstheme="minorHAnsi"/>
          <w:b/>
          <w:sz w:val="28"/>
          <w:szCs w:val="28"/>
        </w:rPr>
      </w:pPr>
    </w:p>
    <w:p w:rsidR="00CC7680" w:rsidRPr="00F85457" w:rsidRDefault="00501C58" w:rsidP="00016225">
      <w:pPr>
        <w:spacing w:line="240" w:lineRule="auto"/>
        <w:jc w:val="center"/>
        <w:rPr>
          <w:rFonts w:cstheme="minorHAnsi"/>
          <w:b/>
          <w:sz w:val="28"/>
          <w:szCs w:val="28"/>
          <w:lang w:val="es-419"/>
        </w:rPr>
      </w:pPr>
      <w:r>
        <w:rPr>
          <w:rFonts w:cstheme="minorHAnsi"/>
          <w:b/>
          <w:sz w:val="28"/>
          <w:szCs w:val="28"/>
          <w:lang w:val="es-419"/>
        </w:rPr>
        <w:t>LL</w:t>
      </w:r>
      <w:r w:rsidR="00016225" w:rsidRPr="00F85457">
        <w:rPr>
          <w:rFonts w:cstheme="minorHAnsi"/>
          <w:b/>
          <w:sz w:val="28"/>
          <w:szCs w:val="28"/>
          <w:lang w:val="es-419"/>
        </w:rPr>
        <w:t>AMADO À LA ACCIÓN</w:t>
      </w:r>
    </w:p>
    <w:p w:rsidR="0065270E" w:rsidRPr="00016225" w:rsidRDefault="0065270E" w:rsidP="00016225">
      <w:pPr>
        <w:spacing w:line="240" w:lineRule="auto"/>
        <w:jc w:val="center"/>
        <w:rPr>
          <w:rFonts w:ascii="Times New Roman" w:hAnsi="Times New Roman"/>
          <w:b/>
          <w:sz w:val="28"/>
          <w:szCs w:val="28"/>
          <w:lang w:val="es-ES"/>
        </w:rPr>
      </w:pPr>
      <w:r w:rsidRPr="00016225">
        <w:rPr>
          <w:rFonts w:ascii="Times New Roman" w:hAnsi="Times New Roman"/>
          <w:b/>
          <w:sz w:val="28"/>
          <w:szCs w:val="28"/>
          <w:lang w:val="es-ES"/>
        </w:rPr>
        <w:t>Nuestra solidaridad con las mujeres y el pueblo kurdo</w:t>
      </w:r>
    </w:p>
    <w:p w:rsidR="0065270E" w:rsidRDefault="00016225" w:rsidP="00016225">
      <w:pPr>
        <w:spacing w:line="360" w:lineRule="auto"/>
        <w:jc w:val="both"/>
        <w:rPr>
          <w:rFonts w:ascii="Times New Roman" w:hAnsi="Times New Roman"/>
          <w:sz w:val="24"/>
          <w:lang w:val="es-ES"/>
        </w:rPr>
      </w:pPr>
      <w:r>
        <w:rPr>
          <w:rFonts w:ascii="Times New Roman" w:hAnsi="Times New Roman"/>
          <w:sz w:val="24"/>
          <w:lang w:val="es-ES"/>
        </w:rPr>
        <w:t>El</w:t>
      </w:r>
      <w:r w:rsidR="0065270E">
        <w:rPr>
          <w:rFonts w:ascii="Times New Roman" w:hAnsi="Times New Roman"/>
          <w:sz w:val="24"/>
          <w:lang w:val="es-ES"/>
        </w:rPr>
        <w:t xml:space="preserve"> </w:t>
      </w:r>
      <w:r w:rsidR="0065270E" w:rsidRPr="00F20E88">
        <w:rPr>
          <w:rFonts w:ascii="Times New Roman" w:hAnsi="Times New Roman"/>
          <w:sz w:val="24"/>
          <w:lang w:val="es-ES"/>
        </w:rPr>
        <w:t>8 de enero de 2016 se realiz</w:t>
      </w:r>
      <w:r>
        <w:rPr>
          <w:rFonts w:ascii="Times New Roman" w:hAnsi="Times New Roman"/>
          <w:sz w:val="24"/>
          <w:lang w:val="es-ES"/>
        </w:rPr>
        <w:t>ó</w:t>
      </w:r>
      <w:r w:rsidR="0065270E" w:rsidRPr="00F20E88">
        <w:rPr>
          <w:rFonts w:ascii="Times New Roman" w:hAnsi="Times New Roman"/>
          <w:sz w:val="24"/>
          <w:lang w:val="es-ES"/>
        </w:rPr>
        <w:t xml:space="preserve"> el funeral de tres luchadoras y compañeras, </w:t>
      </w:r>
      <w:proofErr w:type="spellStart"/>
      <w:r w:rsidR="0065270E">
        <w:rPr>
          <w:rFonts w:ascii="Times New Roman" w:hAnsi="Times New Roman"/>
          <w:sz w:val="24"/>
          <w:lang w:val="es-ES"/>
        </w:rPr>
        <w:t>Pakize</w:t>
      </w:r>
      <w:proofErr w:type="spellEnd"/>
      <w:r w:rsidR="0065270E">
        <w:rPr>
          <w:rFonts w:ascii="Times New Roman" w:hAnsi="Times New Roman"/>
          <w:sz w:val="24"/>
          <w:lang w:val="es-ES"/>
        </w:rPr>
        <w:t xml:space="preserve"> </w:t>
      </w:r>
      <w:proofErr w:type="spellStart"/>
      <w:r w:rsidR="0065270E">
        <w:rPr>
          <w:rFonts w:ascii="Times New Roman" w:hAnsi="Times New Roman"/>
          <w:sz w:val="24"/>
          <w:lang w:val="es-ES"/>
        </w:rPr>
        <w:t>Nayir</w:t>
      </w:r>
      <w:proofErr w:type="spellEnd"/>
      <w:r w:rsidR="0065270E">
        <w:rPr>
          <w:rFonts w:ascii="Times New Roman" w:hAnsi="Times New Roman"/>
          <w:sz w:val="24"/>
          <w:lang w:val="es-ES"/>
        </w:rPr>
        <w:t xml:space="preserve">, </w:t>
      </w:r>
      <w:proofErr w:type="spellStart"/>
      <w:r w:rsidR="0065270E">
        <w:rPr>
          <w:rFonts w:ascii="Times New Roman" w:hAnsi="Times New Roman"/>
          <w:sz w:val="24"/>
          <w:lang w:val="es-ES"/>
        </w:rPr>
        <w:t>Fatma</w:t>
      </w:r>
      <w:proofErr w:type="spellEnd"/>
      <w:r w:rsidR="0065270E">
        <w:rPr>
          <w:rFonts w:ascii="Times New Roman" w:hAnsi="Times New Roman"/>
          <w:sz w:val="24"/>
          <w:lang w:val="es-ES"/>
        </w:rPr>
        <w:t xml:space="preserve"> </w:t>
      </w:r>
      <w:proofErr w:type="spellStart"/>
      <w:r w:rsidR="0065270E">
        <w:rPr>
          <w:rFonts w:ascii="Times New Roman" w:hAnsi="Times New Roman"/>
          <w:sz w:val="24"/>
          <w:lang w:val="es-ES"/>
        </w:rPr>
        <w:t>Uyar</w:t>
      </w:r>
      <w:proofErr w:type="spellEnd"/>
      <w:r w:rsidR="0065270E">
        <w:rPr>
          <w:rFonts w:ascii="Times New Roman" w:hAnsi="Times New Roman"/>
          <w:sz w:val="24"/>
          <w:lang w:val="es-ES"/>
        </w:rPr>
        <w:t xml:space="preserve"> y</w:t>
      </w:r>
      <w:r w:rsidR="0065270E" w:rsidRPr="00F20E88">
        <w:rPr>
          <w:rFonts w:ascii="Times New Roman" w:hAnsi="Times New Roman"/>
          <w:sz w:val="24"/>
          <w:lang w:val="es-ES"/>
        </w:rPr>
        <w:t xml:space="preserve"> </w:t>
      </w:r>
      <w:proofErr w:type="spellStart"/>
      <w:r w:rsidR="0065270E" w:rsidRPr="00F20E88">
        <w:rPr>
          <w:rFonts w:ascii="Times New Roman" w:hAnsi="Times New Roman"/>
          <w:sz w:val="24"/>
          <w:lang w:val="es-ES"/>
        </w:rPr>
        <w:t>Sêve</w:t>
      </w:r>
      <w:proofErr w:type="spellEnd"/>
      <w:r w:rsidR="0065270E" w:rsidRPr="00F20E88">
        <w:rPr>
          <w:rFonts w:ascii="Times New Roman" w:hAnsi="Times New Roman"/>
          <w:sz w:val="24"/>
          <w:lang w:val="es-ES"/>
        </w:rPr>
        <w:t xml:space="preserve"> </w:t>
      </w:r>
      <w:proofErr w:type="spellStart"/>
      <w:r w:rsidR="0065270E" w:rsidRPr="00F20E88">
        <w:rPr>
          <w:rFonts w:ascii="Times New Roman" w:hAnsi="Times New Roman"/>
          <w:sz w:val="24"/>
          <w:lang w:val="es-ES"/>
        </w:rPr>
        <w:t>Demir</w:t>
      </w:r>
      <w:proofErr w:type="spellEnd"/>
      <w:r w:rsidR="0065270E" w:rsidRPr="00F20E88">
        <w:rPr>
          <w:rFonts w:ascii="Times New Roman" w:hAnsi="Times New Roman"/>
          <w:sz w:val="24"/>
          <w:lang w:val="es-ES"/>
        </w:rPr>
        <w:t>, asesinadas por las</w:t>
      </w:r>
      <w:r w:rsidR="0065270E">
        <w:rPr>
          <w:rFonts w:ascii="Times New Roman" w:hAnsi="Times New Roman"/>
          <w:sz w:val="24"/>
          <w:lang w:val="es-ES"/>
        </w:rPr>
        <w:t xml:space="preserve"> fuerzas de seguridad del gobierno turco en el último 4 de enero en </w:t>
      </w:r>
      <w:proofErr w:type="spellStart"/>
      <w:r w:rsidR="0065270E">
        <w:rPr>
          <w:rFonts w:ascii="Times New Roman" w:hAnsi="Times New Roman"/>
          <w:sz w:val="24"/>
          <w:lang w:val="es-ES"/>
        </w:rPr>
        <w:t>Silopi</w:t>
      </w:r>
      <w:proofErr w:type="spellEnd"/>
      <w:r w:rsidR="0065270E">
        <w:rPr>
          <w:rFonts w:ascii="Times New Roman" w:hAnsi="Times New Roman"/>
          <w:sz w:val="24"/>
          <w:lang w:val="es-ES"/>
        </w:rPr>
        <w:t>.</w:t>
      </w:r>
      <w:bookmarkStart w:id="0" w:name="_GoBack"/>
      <w:bookmarkEnd w:id="0"/>
    </w:p>
    <w:p w:rsidR="0065270E" w:rsidRDefault="0065270E" w:rsidP="00016225">
      <w:pPr>
        <w:spacing w:line="360" w:lineRule="auto"/>
        <w:jc w:val="both"/>
        <w:rPr>
          <w:rFonts w:ascii="Times New Roman" w:hAnsi="Times New Roman"/>
          <w:sz w:val="24"/>
          <w:lang w:val="es-ES"/>
        </w:rPr>
      </w:pPr>
      <w:r>
        <w:rPr>
          <w:rFonts w:ascii="Times New Roman" w:hAnsi="Times New Roman"/>
          <w:sz w:val="24"/>
          <w:lang w:val="es-ES"/>
        </w:rPr>
        <w:t xml:space="preserve">Nosotras, de la Marcha Mundial de las Mujeres nos sentimos </w:t>
      </w:r>
      <w:r w:rsidRPr="00B20488">
        <w:rPr>
          <w:rFonts w:ascii="Times New Roman" w:hAnsi="Times New Roman"/>
          <w:sz w:val="24"/>
          <w:lang w:val="es-ES"/>
        </w:rPr>
        <w:t xml:space="preserve">en particular </w:t>
      </w:r>
      <w:r>
        <w:rPr>
          <w:rFonts w:ascii="Times New Roman" w:hAnsi="Times New Roman"/>
          <w:sz w:val="24"/>
          <w:lang w:val="es-ES"/>
        </w:rPr>
        <w:t xml:space="preserve">muy golpeadas por este crimen.  En 2015, </w:t>
      </w:r>
      <w:proofErr w:type="gramStart"/>
      <w:r>
        <w:rPr>
          <w:rFonts w:ascii="Times New Roman" w:hAnsi="Times New Roman"/>
          <w:sz w:val="24"/>
          <w:lang w:val="es-ES"/>
        </w:rPr>
        <w:t>las</w:t>
      </w:r>
      <w:proofErr w:type="gramEnd"/>
      <w:r>
        <w:rPr>
          <w:rFonts w:ascii="Times New Roman" w:hAnsi="Times New Roman"/>
          <w:sz w:val="24"/>
          <w:lang w:val="es-ES"/>
        </w:rPr>
        <w:t xml:space="preserve"> crises y los conflictos armados no nos han impedido de organizar nuestra 4ª acción internacional en todas las partes del mundo, incluso en lugares de conflicto armado, en el campo, en las periferias, en las montañas, donde hay mujeres en resistencia. Como parte de la acción internacional,  la Caravana feminista europea fue lanzada en el territorio kurdo, al interior de la Turquía para apoyar y reforzar a las mujeres </w:t>
      </w:r>
      <w:proofErr w:type="gramStart"/>
      <w:r>
        <w:rPr>
          <w:rFonts w:ascii="Times New Roman" w:hAnsi="Times New Roman"/>
          <w:sz w:val="24"/>
          <w:lang w:val="es-ES"/>
        </w:rPr>
        <w:t>kurdas</w:t>
      </w:r>
      <w:proofErr w:type="gramEnd"/>
      <w:r>
        <w:rPr>
          <w:rFonts w:ascii="Times New Roman" w:hAnsi="Times New Roman"/>
          <w:sz w:val="24"/>
          <w:lang w:val="es-ES"/>
        </w:rPr>
        <w:t xml:space="preserve"> en su lucha por autonomía y autodeterminación sobre sus cuerpos y sus territorios. También dando visibilidad a las alternativas construidas por la resistencia de las mujeres al sistema </w:t>
      </w:r>
      <w:r w:rsidRPr="00E17254">
        <w:rPr>
          <w:rFonts w:ascii="Times New Roman" w:hAnsi="Times New Roman"/>
          <w:sz w:val="24"/>
          <w:lang w:val="es-ES"/>
        </w:rPr>
        <w:t xml:space="preserve">capitalista, colonial </w:t>
      </w:r>
      <w:r>
        <w:rPr>
          <w:rFonts w:ascii="Times New Roman" w:hAnsi="Times New Roman"/>
          <w:sz w:val="24"/>
          <w:lang w:val="es-ES"/>
        </w:rPr>
        <w:t>y</w:t>
      </w:r>
      <w:r w:rsidRPr="00E17254">
        <w:rPr>
          <w:rFonts w:ascii="Times New Roman" w:hAnsi="Times New Roman"/>
          <w:sz w:val="24"/>
          <w:lang w:val="es-ES"/>
        </w:rPr>
        <w:t xml:space="preserve"> patriarcal.</w:t>
      </w:r>
    </w:p>
    <w:p w:rsidR="0065270E" w:rsidRDefault="0065270E" w:rsidP="00016225">
      <w:pPr>
        <w:spacing w:line="360" w:lineRule="auto"/>
        <w:jc w:val="both"/>
        <w:rPr>
          <w:rFonts w:ascii="Times New Roman" w:hAnsi="Times New Roman"/>
          <w:sz w:val="24"/>
          <w:lang w:val="es-ES"/>
        </w:rPr>
      </w:pPr>
      <w:r>
        <w:rPr>
          <w:rFonts w:ascii="Times New Roman" w:hAnsi="Times New Roman"/>
          <w:sz w:val="24"/>
          <w:lang w:val="es-ES"/>
        </w:rPr>
        <w:t xml:space="preserve">En los días 6 y 7 de marzo de 2015 miles de mujeres de la región de ambos los lados de la frontera entre Turquía y Siria se han juntado para participar a un foro  de debates, actividades culturales, manifestaciones como parte de la actividad de despliegue de la 4ª acción en  </w:t>
      </w:r>
      <w:proofErr w:type="spellStart"/>
      <w:r w:rsidRPr="005F6C03">
        <w:rPr>
          <w:rFonts w:ascii="Times New Roman" w:hAnsi="Times New Roman"/>
          <w:sz w:val="24"/>
          <w:lang w:val="es-ES"/>
        </w:rPr>
        <w:t>Nusaybin</w:t>
      </w:r>
      <w:proofErr w:type="spellEnd"/>
      <w:r w:rsidRPr="005F6C03">
        <w:rPr>
          <w:rFonts w:ascii="Times New Roman" w:hAnsi="Times New Roman"/>
          <w:sz w:val="24"/>
          <w:lang w:val="es-ES"/>
        </w:rPr>
        <w:t>, ci</w:t>
      </w:r>
      <w:r>
        <w:rPr>
          <w:rFonts w:ascii="Times New Roman" w:hAnsi="Times New Roman"/>
          <w:sz w:val="24"/>
          <w:lang w:val="es-ES"/>
        </w:rPr>
        <w:t xml:space="preserve">udad dividida por </w:t>
      </w:r>
      <w:r w:rsidRPr="005F6C03">
        <w:rPr>
          <w:rFonts w:ascii="Times New Roman" w:hAnsi="Times New Roman"/>
          <w:sz w:val="24"/>
          <w:lang w:val="es-ES"/>
        </w:rPr>
        <w:t xml:space="preserve">la frontera. </w:t>
      </w:r>
      <w:r>
        <w:rPr>
          <w:rFonts w:ascii="Times New Roman" w:hAnsi="Times New Roman"/>
          <w:sz w:val="24"/>
          <w:lang w:val="es-ES"/>
        </w:rPr>
        <w:t xml:space="preserve">Las mujeres que juegan un importante rol en la construcción de una nueva sociedad han compartido sus experiencias inspiradoras sobre la autodefensa de las comunidades locales. </w:t>
      </w:r>
    </w:p>
    <w:p w:rsidR="0065270E" w:rsidRPr="009109C8" w:rsidRDefault="0065270E" w:rsidP="00016225">
      <w:pPr>
        <w:spacing w:line="360" w:lineRule="auto"/>
        <w:jc w:val="both"/>
        <w:rPr>
          <w:rFonts w:ascii="Times New Roman" w:hAnsi="Times New Roman"/>
          <w:sz w:val="24"/>
          <w:lang w:val="es-ES"/>
        </w:rPr>
      </w:pPr>
      <w:r>
        <w:rPr>
          <w:rFonts w:ascii="Times New Roman" w:hAnsi="Times New Roman"/>
          <w:sz w:val="24"/>
          <w:lang w:val="es-ES"/>
        </w:rPr>
        <w:t xml:space="preserve">Desgraciadamente, últimamente el conflicto entre el gobierno turco y el pueblo kurdo ha reanudado debido al fracaso de las conversaciones de paz tras las elecciones generales turcas en junio de 2015. Este nuevo momento del conflicto el resultados es la muerte de centenas de civiles, la mayoría mujeres y niños, de centenas de heridos y miles de personas encarceladas. Las asambleas populares municipales kurdas han declarado la autodefensa como respuesta a la violencia de la policía estatal en las ciudades del </w:t>
      </w:r>
      <w:r>
        <w:rPr>
          <w:rFonts w:ascii="Times New Roman" w:hAnsi="Times New Roman"/>
          <w:sz w:val="24"/>
          <w:lang w:val="es-ES"/>
        </w:rPr>
        <w:lastRenderedPageBreak/>
        <w:t xml:space="preserve">territorio kurdo. Han sido encarcelados 17 alcaldes de los gobiernos populares, incluso Sara </w:t>
      </w:r>
      <w:proofErr w:type="spellStart"/>
      <w:r>
        <w:rPr>
          <w:rFonts w:ascii="Times New Roman" w:hAnsi="Times New Roman"/>
          <w:sz w:val="24"/>
          <w:lang w:val="es-ES"/>
        </w:rPr>
        <w:t>Kaya</w:t>
      </w:r>
      <w:proofErr w:type="spellEnd"/>
      <w:r>
        <w:rPr>
          <w:rFonts w:ascii="Times New Roman" w:hAnsi="Times New Roman"/>
          <w:sz w:val="24"/>
          <w:lang w:val="es-ES"/>
        </w:rPr>
        <w:t xml:space="preserve">, que nos ha recibido con la 4ª acción internacional en  </w:t>
      </w:r>
      <w:proofErr w:type="spellStart"/>
      <w:r w:rsidRPr="009109C8">
        <w:rPr>
          <w:rFonts w:ascii="Times New Roman" w:hAnsi="Times New Roman"/>
          <w:sz w:val="24"/>
          <w:lang w:val="es-ES"/>
        </w:rPr>
        <w:t>Nusaybin</w:t>
      </w:r>
      <w:proofErr w:type="spellEnd"/>
      <w:r w:rsidRPr="009109C8">
        <w:rPr>
          <w:rFonts w:ascii="Times New Roman" w:hAnsi="Times New Roman"/>
          <w:sz w:val="24"/>
          <w:lang w:val="es-ES"/>
        </w:rPr>
        <w:t>.</w:t>
      </w:r>
    </w:p>
    <w:p w:rsidR="0065270E" w:rsidRPr="002A403C" w:rsidRDefault="0065270E" w:rsidP="00016225">
      <w:pPr>
        <w:spacing w:line="360" w:lineRule="auto"/>
        <w:jc w:val="both"/>
        <w:rPr>
          <w:rFonts w:ascii="Times New Roman" w:hAnsi="Times New Roman"/>
          <w:sz w:val="24"/>
          <w:lang w:val="es-ES"/>
        </w:rPr>
      </w:pPr>
      <w:r>
        <w:rPr>
          <w:rFonts w:ascii="Times New Roman" w:hAnsi="Times New Roman"/>
          <w:sz w:val="24"/>
          <w:lang w:val="es-ES"/>
        </w:rPr>
        <w:t>La ciudades que han declarado el autogobierno están siendo atacadas se les ha sido impuesto un toque de queda que implica el corte de electricidad, agua y comunicación. Cualquier persona que esté en la calle, no importa que sea niño, persona mayor, mujer embarazada o enferma, son asesinadas por francotiradores. En cuanto las personas son heridas no pueden buscar atención médica. Las personas no pueden sepultar sus muertos. El toque de queda deja las personas secuestradas en sus casas por semanas sin tener lo que comer, esto agrava la situación de salud. En esta situación el aumento de los abortos espontáneos ha aumentado.</w:t>
      </w:r>
      <w:r w:rsidR="00016225">
        <w:rPr>
          <w:rFonts w:ascii="Times New Roman" w:hAnsi="Times New Roman"/>
          <w:sz w:val="24"/>
          <w:lang w:val="es-ES"/>
        </w:rPr>
        <w:t xml:space="preserve"> </w:t>
      </w:r>
      <w:r w:rsidRPr="002A403C">
        <w:rPr>
          <w:rFonts w:ascii="Times New Roman" w:hAnsi="Times New Roman"/>
          <w:sz w:val="24"/>
          <w:lang w:val="es-ES"/>
        </w:rPr>
        <w:t xml:space="preserve">En </w:t>
      </w:r>
      <w:proofErr w:type="spellStart"/>
      <w:r w:rsidRPr="002A403C">
        <w:rPr>
          <w:rFonts w:ascii="Times New Roman" w:hAnsi="Times New Roman"/>
          <w:sz w:val="24"/>
          <w:lang w:val="es-ES"/>
        </w:rPr>
        <w:t>Nusaybin</w:t>
      </w:r>
      <w:proofErr w:type="spellEnd"/>
      <w:r w:rsidRPr="002A403C">
        <w:rPr>
          <w:rFonts w:ascii="Times New Roman" w:hAnsi="Times New Roman"/>
          <w:sz w:val="24"/>
          <w:lang w:val="es-ES"/>
        </w:rPr>
        <w:t xml:space="preserve"> el toque de queda ha sido decretado s</w:t>
      </w:r>
      <w:r>
        <w:rPr>
          <w:rFonts w:ascii="Times New Roman" w:hAnsi="Times New Roman"/>
          <w:sz w:val="24"/>
          <w:lang w:val="es-ES"/>
        </w:rPr>
        <w:t>i</w:t>
      </w:r>
      <w:r w:rsidRPr="002A403C">
        <w:rPr>
          <w:rFonts w:ascii="Times New Roman" w:hAnsi="Times New Roman"/>
          <w:sz w:val="24"/>
          <w:lang w:val="es-ES"/>
        </w:rPr>
        <w:t xml:space="preserve">ete </w:t>
      </w:r>
      <w:r>
        <w:rPr>
          <w:rFonts w:ascii="Times New Roman" w:hAnsi="Times New Roman"/>
          <w:sz w:val="24"/>
          <w:lang w:val="es-ES"/>
        </w:rPr>
        <w:t xml:space="preserve">veces y </w:t>
      </w:r>
      <w:r w:rsidRPr="002A403C">
        <w:rPr>
          <w:rFonts w:ascii="Times New Roman" w:hAnsi="Times New Roman"/>
          <w:sz w:val="24"/>
          <w:lang w:val="es-ES"/>
        </w:rPr>
        <w:t xml:space="preserve"> el último, decretado </w:t>
      </w:r>
      <w:r>
        <w:rPr>
          <w:rFonts w:ascii="Times New Roman" w:hAnsi="Times New Roman"/>
          <w:sz w:val="24"/>
          <w:lang w:val="es-ES"/>
        </w:rPr>
        <w:t>en 14 de dicie</w:t>
      </w:r>
      <w:r w:rsidRPr="002A403C">
        <w:rPr>
          <w:rFonts w:ascii="Times New Roman" w:hAnsi="Times New Roman"/>
          <w:sz w:val="24"/>
          <w:lang w:val="es-ES"/>
        </w:rPr>
        <w:t>mbr</w:t>
      </w:r>
      <w:r>
        <w:rPr>
          <w:rFonts w:ascii="Times New Roman" w:hAnsi="Times New Roman"/>
          <w:sz w:val="24"/>
          <w:lang w:val="es-ES"/>
        </w:rPr>
        <w:t>e</w:t>
      </w:r>
      <w:r w:rsidRPr="002A403C">
        <w:rPr>
          <w:rFonts w:ascii="Times New Roman" w:hAnsi="Times New Roman"/>
          <w:sz w:val="24"/>
          <w:lang w:val="es-ES"/>
        </w:rPr>
        <w:t xml:space="preserve"> </w:t>
      </w:r>
      <w:r>
        <w:rPr>
          <w:rFonts w:ascii="Times New Roman" w:hAnsi="Times New Roman"/>
          <w:sz w:val="24"/>
          <w:lang w:val="es-ES"/>
        </w:rPr>
        <w:t>sigue en</w:t>
      </w:r>
      <w:r w:rsidRPr="002A403C">
        <w:rPr>
          <w:rFonts w:ascii="Times New Roman" w:hAnsi="Times New Roman"/>
          <w:sz w:val="24"/>
          <w:lang w:val="es-ES"/>
        </w:rPr>
        <w:t xml:space="preserve"> vigor. </w:t>
      </w:r>
    </w:p>
    <w:p w:rsidR="0065270E" w:rsidRPr="00B80CD6" w:rsidRDefault="0065270E" w:rsidP="00016225">
      <w:pPr>
        <w:spacing w:line="360" w:lineRule="auto"/>
        <w:jc w:val="both"/>
        <w:rPr>
          <w:rFonts w:ascii="Times New Roman" w:hAnsi="Times New Roman"/>
          <w:sz w:val="24"/>
          <w:lang w:val="es-ES"/>
        </w:rPr>
      </w:pPr>
      <w:r w:rsidRPr="00B80CD6">
        <w:rPr>
          <w:rFonts w:ascii="Times New Roman" w:hAnsi="Times New Roman"/>
          <w:sz w:val="24"/>
          <w:lang w:val="es-ES"/>
        </w:rPr>
        <w:t xml:space="preserve">Por fin, tres mujeres, activistas kurdas fueran asesinadas por las fuerzas de seguridad el pasado 4 de enero </w:t>
      </w:r>
      <w:proofErr w:type="spellStart"/>
      <w:r w:rsidRPr="00B80CD6">
        <w:rPr>
          <w:rFonts w:ascii="Times New Roman" w:hAnsi="Times New Roman"/>
          <w:sz w:val="24"/>
          <w:lang w:val="es-ES"/>
        </w:rPr>
        <w:t>em</w:t>
      </w:r>
      <w:proofErr w:type="spellEnd"/>
      <w:r w:rsidRPr="00B80CD6">
        <w:rPr>
          <w:rFonts w:ascii="Times New Roman" w:hAnsi="Times New Roman"/>
          <w:sz w:val="24"/>
          <w:lang w:val="es-ES"/>
        </w:rPr>
        <w:t xml:space="preserve"> </w:t>
      </w:r>
      <w:proofErr w:type="spellStart"/>
      <w:r w:rsidRPr="00B80CD6">
        <w:rPr>
          <w:rFonts w:ascii="Times New Roman" w:hAnsi="Times New Roman"/>
          <w:sz w:val="24"/>
          <w:lang w:val="es-ES"/>
        </w:rPr>
        <w:t>Silopi</w:t>
      </w:r>
      <w:proofErr w:type="spellEnd"/>
      <w:r w:rsidRPr="00B80CD6">
        <w:rPr>
          <w:rFonts w:ascii="Times New Roman" w:hAnsi="Times New Roman"/>
          <w:sz w:val="24"/>
          <w:lang w:val="es-ES"/>
        </w:rPr>
        <w:t xml:space="preserve">. Una de ellas, </w:t>
      </w:r>
      <w:proofErr w:type="spellStart"/>
      <w:r w:rsidRPr="00B80CD6">
        <w:rPr>
          <w:rFonts w:ascii="Times New Roman" w:hAnsi="Times New Roman"/>
          <w:sz w:val="24"/>
          <w:lang w:val="es-ES"/>
        </w:rPr>
        <w:t>Séve</w:t>
      </w:r>
      <w:proofErr w:type="spellEnd"/>
      <w:r w:rsidRPr="00B80CD6">
        <w:rPr>
          <w:rFonts w:ascii="Times New Roman" w:hAnsi="Times New Roman"/>
          <w:sz w:val="24"/>
          <w:lang w:val="es-ES"/>
        </w:rPr>
        <w:t xml:space="preserve"> </w:t>
      </w:r>
      <w:proofErr w:type="spellStart"/>
      <w:r w:rsidRPr="00B80CD6">
        <w:rPr>
          <w:rFonts w:ascii="Times New Roman" w:hAnsi="Times New Roman"/>
          <w:sz w:val="24"/>
          <w:lang w:val="es-ES"/>
        </w:rPr>
        <w:t>Demir</w:t>
      </w:r>
      <w:proofErr w:type="spellEnd"/>
      <w:r w:rsidRPr="00B80CD6">
        <w:rPr>
          <w:rFonts w:ascii="Times New Roman" w:hAnsi="Times New Roman"/>
          <w:sz w:val="24"/>
          <w:lang w:val="es-ES"/>
        </w:rPr>
        <w:t>, ha coordinado los eventos de lanzamiento da 4ª a</w:t>
      </w:r>
      <w:r>
        <w:rPr>
          <w:rFonts w:ascii="Times New Roman" w:hAnsi="Times New Roman"/>
          <w:sz w:val="24"/>
          <w:lang w:val="es-ES"/>
        </w:rPr>
        <w:t xml:space="preserve">cción </w:t>
      </w:r>
      <w:r w:rsidRPr="00B80CD6">
        <w:rPr>
          <w:rFonts w:ascii="Times New Roman" w:hAnsi="Times New Roman"/>
          <w:sz w:val="24"/>
          <w:lang w:val="es-ES"/>
        </w:rPr>
        <w:t xml:space="preserve"> internacional d</w:t>
      </w:r>
      <w:r>
        <w:rPr>
          <w:rFonts w:ascii="Times New Roman" w:hAnsi="Times New Roman"/>
          <w:sz w:val="24"/>
          <w:lang w:val="es-ES"/>
        </w:rPr>
        <w:t>e l</w:t>
      </w:r>
      <w:r w:rsidRPr="00B80CD6">
        <w:rPr>
          <w:rFonts w:ascii="Times New Roman" w:hAnsi="Times New Roman"/>
          <w:sz w:val="24"/>
          <w:lang w:val="es-ES"/>
        </w:rPr>
        <w:t>a Marcha Mundial d</w:t>
      </w:r>
      <w:r>
        <w:rPr>
          <w:rFonts w:ascii="Times New Roman" w:hAnsi="Times New Roman"/>
          <w:sz w:val="24"/>
          <w:lang w:val="es-ES"/>
        </w:rPr>
        <w:t>e l</w:t>
      </w:r>
      <w:r w:rsidRPr="00B80CD6">
        <w:rPr>
          <w:rFonts w:ascii="Times New Roman" w:hAnsi="Times New Roman"/>
          <w:sz w:val="24"/>
          <w:lang w:val="es-ES"/>
        </w:rPr>
        <w:t>as Mu</w:t>
      </w:r>
      <w:r>
        <w:rPr>
          <w:rFonts w:ascii="Times New Roman" w:hAnsi="Times New Roman"/>
          <w:sz w:val="24"/>
          <w:lang w:val="es-ES"/>
        </w:rPr>
        <w:t>j</w:t>
      </w:r>
      <w:r w:rsidRPr="00B80CD6">
        <w:rPr>
          <w:rFonts w:ascii="Times New Roman" w:hAnsi="Times New Roman"/>
          <w:sz w:val="24"/>
          <w:lang w:val="es-ES"/>
        </w:rPr>
        <w:t>eres e</w:t>
      </w:r>
      <w:r>
        <w:rPr>
          <w:rFonts w:ascii="Times New Roman" w:hAnsi="Times New Roman"/>
          <w:sz w:val="24"/>
          <w:lang w:val="es-ES"/>
        </w:rPr>
        <w:t>n</w:t>
      </w:r>
      <w:r w:rsidRPr="00B80CD6">
        <w:rPr>
          <w:rFonts w:ascii="Times New Roman" w:hAnsi="Times New Roman"/>
          <w:sz w:val="24"/>
          <w:lang w:val="es-ES"/>
        </w:rPr>
        <w:t xml:space="preserve"> </w:t>
      </w:r>
      <w:proofErr w:type="spellStart"/>
      <w:r w:rsidRPr="00B80CD6">
        <w:rPr>
          <w:rFonts w:ascii="Times New Roman" w:hAnsi="Times New Roman"/>
          <w:sz w:val="24"/>
          <w:lang w:val="es-ES"/>
        </w:rPr>
        <w:t>Nusaybin</w:t>
      </w:r>
      <w:proofErr w:type="spellEnd"/>
      <w:r w:rsidRPr="00B80CD6">
        <w:rPr>
          <w:rFonts w:ascii="Times New Roman" w:hAnsi="Times New Roman"/>
          <w:sz w:val="24"/>
          <w:lang w:val="es-ES"/>
        </w:rPr>
        <w:t xml:space="preserve">. </w:t>
      </w:r>
    </w:p>
    <w:p w:rsidR="0065270E" w:rsidRPr="00016225" w:rsidRDefault="0065270E" w:rsidP="00016225">
      <w:pPr>
        <w:spacing w:line="360" w:lineRule="auto"/>
        <w:jc w:val="both"/>
        <w:rPr>
          <w:rFonts w:ascii="Times New Roman" w:hAnsi="Times New Roman"/>
          <w:b/>
          <w:sz w:val="24"/>
          <w:lang w:val="es-ES"/>
        </w:rPr>
      </w:pPr>
      <w:r w:rsidRPr="00016225">
        <w:rPr>
          <w:rFonts w:ascii="Times New Roman" w:hAnsi="Times New Roman"/>
          <w:b/>
          <w:sz w:val="24"/>
          <w:lang w:val="es-ES"/>
        </w:rPr>
        <w:t>Acción:</w:t>
      </w:r>
    </w:p>
    <w:p w:rsidR="0065270E" w:rsidRPr="00F85457" w:rsidRDefault="0065270E" w:rsidP="00016225">
      <w:pPr>
        <w:spacing w:line="360" w:lineRule="auto"/>
        <w:jc w:val="both"/>
        <w:rPr>
          <w:rFonts w:ascii="Times New Roman" w:hAnsi="Times New Roman"/>
          <w:b/>
          <w:sz w:val="24"/>
          <w:lang w:val="es-ES"/>
        </w:rPr>
      </w:pPr>
      <w:r w:rsidRPr="00F85457">
        <w:rPr>
          <w:rFonts w:ascii="Times New Roman" w:hAnsi="Times New Roman"/>
          <w:b/>
          <w:sz w:val="24"/>
          <w:lang w:val="es-ES"/>
        </w:rPr>
        <w:t>Denunciamos este asesinato político y llamamos las Coordinaciones nacionales a organizar protestas frente a las embajadas de Turquía y enviar cartas en el 21 enero de 2016 para condenar el asesinato de tres mujeres kurdas activistas y exigir:</w:t>
      </w:r>
    </w:p>
    <w:p w:rsidR="0065270E" w:rsidRPr="00016225" w:rsidRDefault="0065270E" w:rsidP="00016225">
      <w:pPr>
        <w:pStyle w:val="PargrafodaLista"/>
        <w:numPr>
          <w:ilvl w:val="0"/>
          <w:numId w:val="13"/>
        </w:numPr>
        <w:jc w:val="both"/>
        <w:rPr>
          <w:rFonts w:ascii="Times New Roman" w:hAnsi="Times New Roman"/>
          <w:sz w:val="24"/>
          <w:lang w:val="es-ES"/>
        </w:rPr>
      </w:pPr>
      <w:r w:rsidRPr="00016225">
        <w:rPr>
          <w:rFonts w:ascii="Times New Roman" w:hAnsi="Times New Roman"/>
          <w:sz w:val="24"/>
          <w:lang w:val="es-ES"/>
        </w:rPr>
        <w:t>El fin de la impunidad y que los responsables respondan por su crimen ante la justicia</w:t>
      </w:r>
    </w:p>
    <w:p w:rsidR="0065270E" w:rsidRPr="00016225" w:rsidRDefault="0065270E" w:rsidP="00016225">
      <w:pPr>
        <w:pStyle w:val="PargrafodaLista"/>
        <w:numPr>
          <w:ilvl w:val="0"/>
          <w:numId w:val="13"/>
        </w:numPr>
        <w:jc w:val="both"/>
        <w:rPr>
          <w:rFonts w:ascii="Times New Roman" w:hAnsi="Times New Roman"/>
          <w:sz w:val="24"/>
          <w:lang w:val="es-ES"/>
        </w:rPr>
      </w:pPr>
      <w:r w:rsidRPr="00016225">
        <w:rPr>
          <w:rFonts w:ascii="Times New Roman" w:hAnsi="Times New Roman"/>
          <w:sz w:val="24"/>
          <w:lang w:val="es-ES"/>
        </w:rPr>
        <w:t>El fin de los asesinatos de activistas políticos,  defensores de derechos humanos y periodistas</w:t>
      </w:r>
    </w:p>
    <w:p w:rsidR="0065270E" w:rsidRPr="00016225" w:rsidRDefault="0065270E" w:rsidP="00016225">
      <w:pPr>
        <w:pStyle w:val="PargrafodaLista"/>
        <w:numPr>
          <w:ilvl w:val="0"/>
          <w:numId w:val="13"/>
        </w:numPr>
        <w:jc w:val="both"/>
        <w:rPr>
          <w:rFonts w:ascii="Times New Roman" w:hAnsi="Times New Roman"/>
          <w:sz w:val="24"/>
          <w:lang w:val="es-ES"/>
        </w:rPr>
      </w:pPr>
      <w:r w:rsidRPr="00016225">
        <w:rPr>
          <w:rFonts w:ascii="Times New Roman" w:hAnsi="Times New Roman"/>
          <w:sz w:val="24"/>
          <w:lang w:val="es-ES"/>
        </w:rPr>
        <w:t>El fin del toque de queda militar en ciudades kurdas</w:t>
      </w:r>
    </w:p>
    <w:p w:rsidR="0065270E" w:rsidRPr="00016225" w:rsidRDefault="0065270E" w:rsidP="00016225">
      <w:pPr>
        <w:pStyle w:val="PargrafodaLista"/>
        <w:numPr>
          <w:ilvl w:val="0"/>
          <w:numId w:val="13"/>
        </w:numPr>
        <w:jc w:val="both"/>
        <w:rPr>
          <w:rFonts w:ascii="Times New Roman" w:hAnsi="Times New Roman"/>
          <w:sz w:val="24"/>
          <w:lang w:val="es-ES"/>
        </w:rPr>
      </w:pPr>
      <w:r w:rsidRPr="00016225">
        <w:rPr>
          <w:rFonts w:ascii="Times New Roman" w:hAnsi="Times New Roman"/>
          <w:sz w:val="24"/>
          <w:lang w:val="es-ES"/>
        </w:rPr>
        <w:t>El retiro de las fuerzas militares y paramilitares de las ciudades kurdas</w:t>
      </w:r>
    </w:p>
    <w:p w:rsidR="0065270E" w:rsidRPr="00016225" w:rsidRDefault="0065270E" w:rsidP="00016225">
      <w:pPr>
        <w:pStyle w:val="PargrafodaLista"/>
        <w:numPr>
          <w:ilvl w:val="0"/>
          <w:numId w:val="13"/>
        </w:numPr>
        <w:jc w:val="both"/>
        <w:rPr>
          <w:rFonts w:ascii="Times New Roman" w:hAnsi="Times New Roman"/>
          <w:sz w:val="24"/>
          <w:lang w:val="es-ES"/>
        </w:rPr>
      </w:pPr>
      <w:r w:rsidRPr="00016225">
        <w:rPr>
          <w:rFonts w:ascii="Times New Roman" w:hAnsi="Times New Roman"/>
          <w:sz w:val="24"/>
          <w:lang w:val="es-ES"/>
        </w:rPr>
        <w:t>Declarar alto el fuego y reanudar las conversaciones de paz</w:t>
      </w:r>
    </w:p>
    <w:p w:rsidR="0065270E" w:rsidRPr="00016225" w:rsidRDefault="0065270E" w:rsidP="00016225">
      <w:pPr>
        <w:pStyle w:val="PargrafodaLista"/>
        <w:numPr>
          <w:ilvl w:val="0"/>
          <w:numId w:val="13"/>
        </w:numPr>
        <w:jc w:val="both"/>
        <w:rPr>
          <w:rFonts w:ascii="Times New Roman" w:hAnsi="Times New Roman"/>
          <w:sz w:val="24"/>
          <w:lang w:val="es-ES"/>
        </w:rPr>
      </w:pPr>
      <w:r w:rsidRPr="00016225">
        <w:rPr>
          <w:rFonts w:ascii="Times New Roman" w:hAnsi="Times New Roman"/>
          <w:sz w:val="24"/>
          <w:lang w:val="es-ES"/>
        </w:rPr>
        <w:t>Detener el abuso, insultos y maltrato de las personas y en especial las mujeres</w:t>
      </w:r>
    </w:p>
    <w:p w:rsidR="0065270E" w:rsidRDefault="0065270E" w:rsidP="00016225">
      <w:pPr>
        <w:spacing w:line="360" w:lineRule="auto"/>
        <w:jc w:val="both"/>
        <w:rPr>
          <w:rFonts w:ascii="Times New Roman" w:hAnsi="Times New Roman"/>
          <w:sz w:val="24"/>
          <w:lang w:val="es-ES"/>
        </w:rPr>
      </w:pPr>
    </w:p>
    <w:p w:rsidR="0065270E" w:rsidRPr="00016225" w:rsidRDefault="0065270E" w:rsidP="00016225">
      <w:pPr>
        <w:spacing w:line="360" w:lineRule="auto"/>
        <w:jc w:val="both"/>
        <w:rPr>
          <w:rFonts w:cstheme="minorHAnsi"/>
          <w:sz w:val="28"/>
          <w:szCs w:val="28"/>
          <w:lang w:val="es-419"/>
        </w:rPr>
      </w:pPr>
      <w:r w:rsidRPr="00016225">
        <w:rPr>
          <w:rFonts w:ascii="Times New Roman" w:hAnsi="Times New Roman"/>
          <w:b/>
          <w:sz w:val="28"/>
          <w:szCs w:val="28"/>
          <w:lang w:val="es-ES"/>
        </w:rPr>
        <w:t>Estaremos en marcha hasta que todas seamos libres</w:t>
      </w:r>
      <w:proofErr w:type="gramStart"/>
      <w:r w:rsidRPr="00016225">
        <w:rPr>
          <w:rFonts w:ascii="Times New Roman" w:hAnsi="Times New Roman"/>
          <w:b/>
          <w:sz w:val="28"/>
          <w:szCs w:val="28"/>
          <w:lang w:val="es-ES"/>
        </w:rPr>
        <w:t>!</w:t>
      </w:r>
      <w:proofErr w:type="gramEnd"/>
    </w:p>
    <w:sectPr w:rsidR="0065270E" w:rsidRPr="00016225" w:rsidSect="004305A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242" w:rsidRDefault="00F15242" w:rsidP="00013B17">
      <w:pPr>
        <w:spacing w:after="0" w:line="240" w:lineRule="auto"/>
      </w:pPr>
      <w:r>
        <w:separator/>
      </w:r>
    </w:p>
  </w:endnote>
  <w:endnote w:type="continuationSeparator" w:id="0">
    <w:p w:rsidR="00F15242" w:rsidRDefault="00F15242" w:rsidP="0001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242" w:rsidRDefault="00F15242" w:rsidP="00013B17">
      <w:pPr>
        <w:spacing w:after="0" w:line="240" w:lineRule="auto"/>
      </w:pPr>
      <w:r>
        <w:separator/>
      </w:r>
    </w:p>
  </w:footnote>
  <w:footnote w:type="continuationSeparator" w:id="0">
    <w:p w:rsidR="00F15242" w:rsidRDefault="00F15242" w:rsidP="00013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17" w:rsidRDefault="000E7DFF">
    <w:pPr>
      <w:pStyle w:val="Cabealho"/>
    </w:pPr>
    <w:r>
      <w:rPr>
        <w:noProof/>
        <w:lang w:eastAsia="pt-PT"/>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-408940</wp:posOffset>
              </wp:positionV>
              <wp:extent cx="7560310" cy="215900"/>
              <wp:effectExtent l="0" t="0" r="254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15900"/>
                      </a:xfrm>
                      <a:prstGeom prst="rect">
                        <a:avLst/>
                      </a:prstGeom>
                      <a:solidFill>
                        <a:srgbClr val="781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1ABEE" id="Rectangle 1" o:spid="_x0000_s1026" style="position:absolute;margin-left:-85.05pt;margin-top:-32.2pt;width:595.3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" fillcolor="#781496" stroked="f"/>
          </w:pict>
        </mc:Fallback>
      </mc:AlternateContent>
    </w:r>
    <w:r w:rsidR="00013B17">
      <w:rPr>
        <w:noProof/>
        <w:lang w:eastAsia="pt-PT"/>
      </w:rPr>
      <w:drawing>
        <wp:inline distT="0" distB="0" distL="0" distR="0">
          <wp:extent cx="809512" cy="919321"/>
          <wp:effectExtent l="19050" t="0" r="0" b="0"/>
          <wp:docPr id="2" name="Picture 2" descr="C:\Users\User\Documents\EVA_MMM\COMUNICACION\logo_globo_co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EVA_MMM\COMUNICACION\logo_globo_colores.jpg"/>
                  <pic:cNvPicPr>
                    <a:picLocks noChangeAspect="1" noChangeArrowheads="1"/>
                  </pic:cNvPicPr>
                </pic:nvPicPr>
                <pic:blipFill>
                  <a:blip r:embed="rId1"/>
                  <a:srcRect/>
                  <a:stretch>
                    <a:fillRect/>
                  </a:stretch>
                </pic:blipFill>
                <pic:spPr bwMode="auto">
                  <a:xfrm>
                    <a:off x="0" y="0"/>
                    <a:ext cx="809465" cy="919268"/>
                  </a:xfrm>
                  <a:prstGeom prst="rect">
                    <a:avLst/>
                  </a:prstGeom>
                  <a:noFill/>
                  <a:ln w="9525">
                    <a:noFill/>
                    <a:miter lim="800000"/>
                    <a:headEnd/>
                    <a:tailEnd/>
                  </a:ln>
                </pic:spPr>
              </pic:pic>
            </a:graphicData>
          </a:graphic>
        </wp:inline>
      </w:drawing>
    </w:r>
    <w:r w:rsidR="00013B17">
      <w:t xml:space="preserve">                       </w:t>
    </w:r>
    <w:r w:rsidR="00013B17" w:rsidRPr="00013B17">
      <w:rPr>
        <w:noProof/>
        <w:lang w:eastAsia="pt-PT"/>
      </w:rPr>
      <w:drawing>
        <wp:inline distT="0" distB="0" distL="0" distR="0">
          <wp:extent cx="3152775" cy="827405"/>
          <wp:effectExtent l="0" t="0" r="0" b="0"/>
          <wp:docPr id="4" name="Picture 2" descr="http://www.worldmarchofwomen.org/anciennes-images/LOGO-TITR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ldmarchofwomen.org/anciennes-images/LOGO-TITRES1.gif"/>
                  <pic:cNvPicPr>
                    <a:picLocks noChangeAspect="1" noChangeArrowheads="1"/>
                  </pic:cNvPicPr>
                </pic:nvPicPr>
                <pic:blipFill>
                  <a:blip r:embed="rId2"/>
                  <a:srcRect/>
                  <a:stretch>
                    <a:fillRect/>
                  </a:stretch>
                </pic:blipFill>
                <pic:spPr bwMode="auto">
                  <a:xfrm>
                    <a:off x="0" y="0"/>
                    <a:ext cx="3151384" cy="827040"/>
                  </a:xfrm>
                  <a:prstGeom prst="rect">
                    <a:avLst/>
                  </a:prstGeom>
                  <a:noFill/>
                  <a:ln w="9525">
                    <a:noFill/>
                    <a:miter lim="800000"/>
                    <a:headEnd/>
                    <a:tailEnd/>
                  </a:ln>
                </pic:spPr>
              </pic:pic>
            </a:graphicData>
          </a:graphic>
        </wp:inline>
      </w:drawing>
    </w:r>
    <w:r w:rsidR="00013B17">
      <w:t xml:space="preserve">                </w:t>
    </w:r>
  </w:p>
  <w:p w:rsidR="00013B17" w:rsidRDefault="00013B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0108"/>
    <w:multiLevelType w:val="hybridMultilevel"/>
    <w:tmpl w:val="29FE5ABE"/>
    <w:lvl w:ilvl="0" w:tplc="0816000F">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6064F3F"/>
    <w:multiLevelType w:val="hybridMultilevel"/>
    <w:tmpl w:val="B52494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98653C"/>
    <w:multiLevelType w:val="hybridMultilevel"/>
    <w:tmpl w:val="D6AC2D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2A9178D"/>
    <w:multiLevelType w:val="hybridMultilevel"/>
    <w:tmpl w:val="66C63C8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1300142E"/>
    <w:multiLevelType w:val="hybridMultilevel"/>
    <w:tmpl w:val="9544F7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7EC6060"/>
    <w:multiLevelType w:val="hybridMultilevel"/>
    <w:tmpl w:val="FABCB61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18E96A88"/>
    <w:multiLevelType w:val="hybridMultilevel"/>
    <w:tmpl w:val="77F8DDF6"/>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AA85DD2"/>
    <w:multiLevelType w:val="hybridMultilevel"/>
    <w:tmpl w:val="112E770E"/>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1CDD7C81"/>
    <w:multiLevelType w:val="hybridMultilevel"/>
    <w:tmpl w:val="74B4A262"/>
    <w:lvl w:ilvl="0" w:tplc="10DE6C38">
      <w:start w:val="1"/>
      <w:numFmt w:val="decimal"/>
      <w:lvlText w:val="%1."/>
      <w:lvlJc w:val="left"/>
      <w:pPr>
        <w:ind w:left="360" w:hanging="360"/>
      </w:pPr>
      <w:rPr>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25A85D0E"/>
    <w:multiLevelType w:val="hybridMultilevel"/>
    <w:tmpl w:val="439296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0E17BE2"/>
    <w:multiLevelType w:val="hybridMultilevel"/>
    <w:tmpl w:val="CB8A06B6"/>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59530AE5"/>
    <w:multiLevelType w:val="hybridMultilevel"/>
    <w:tmpl w:val="DAA445D2"/>
    <w:lvl w:ilvl="0" w:tplc="9D8CA852">
      <w:start w:val="7"/>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0E86B2A"/>
    <w:multiLevelType w:val="hybridMultilevel"/>
    <w:tmpl w:val="01D8FE04"/>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9"/>
  </w:num>
  <w:num w:numId="6">
    <w:abstractNumId w:val="8"/>
  </w:num>
  <w:num w:numId="7">
    <w:abstractNumId w:val="4"/>
  </w:num>
  <w:num w:numId="8">
    <w:abstractNumId w:val="0"/>
  </w:num>
  <w:num w:numId="9">
    <w:abstractNumId w:val="7"/>
  </w:num>
  <w:num w:numId="10">
    <w:abstractNumId w:val="12"/>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DE"/>
    <w:rsid w:val="00013B17"/>
    <w:rsid w:val="00016225"/>
    <w:rsid w:val="0004074A"/>
    <w:rsid w:val="000B489C"/>
    <w:rsid w:val="000E7DFF"/>
    <w:rsid w:val="000F7AA8"/>
    <w:rsid w:val="0011375D"/>
    <w:rsid w:val="001457F5"/>
    <w:rsid w:val="00171363"/>
    <w:rsid w:val="0020584C"/>
    <w:rsid w:val="00213F69"/>
    <w:rsid w:val="00255EA7"/>
    <w:rsid w:val="002846FD"/>
    <w:rsid w:val="002B4521"/>
    <w:rsid w:val="002B75EB"/>
    <w:rsid w:val="002E268E"/>
    <w:rsid w:val="00313C95"/>
    <w:rsid w:val="0032077A"/>
    <w:rsid w:val="00362A8A"/>
    <w:rsid w:val="00381102"/>
    <w:rsid w:val="00384ED0"/>
    <w:rsid w:val="003A3178"/>
    <w:rsid w:val="003B729F"/>
    <w:rsid w:val="003F5931"/>
    <w:rsid w:val="004167D8"/>
    <w:rsid w:val="004305A5"/>
    <w:rsid w:val="0045742B"/>
    <w:rsid w:val="004C3975"/>
    <w:rsid w:val="004D4892"/>
    <w:rsid w:val="004E519B"/>
    <w:rsid w:val="00501C58"/>
    <w:rsid w:val="005037C3"/>
    <w:rsid w:val="0051516E"/>
    <w:rsid w:val="00583547"/>
    <w:rsid w:val="00591E58"/>
    <w:rsid w:val="005F389A"/>
    <w:rsid w:val="00636B26"/>
    <w:rsid w:val="0065270E"/>
    <w:rsid w:val="00676069"/>
    <w:rsid w:val="006B527B"/>
    <w:rsid w:val="006D25A8"/>
    <w:rsid w:val="007551FF"/>
    <w:rsid w:val="0085047B"/>
    <w:rsid w:val="00865EF2"/>
    <w:rsid w:val="00872571"/>
    <w:rsid w:val="008F4A06"/>
    <w:rsid w:val="008F4AD2"/>
    <w:rsid w:val="009047BC"/>
    <w:rsid w:val="009319E4"/>
    <w:rsid w:val="00943602"/>
    <w:rsid w:val="009E2BD3"/>
    <w:rsid w:val="009E371E"/>
    <w:rsid w:val="00A262E4"/>
    <w:rsid w:val="00A36BC8"/>
    <w:rsid w:val="00AC19A7"/>
    <w:rsid w:val="00B224DE"/>
    <w:rsid w:val="00B409B7"/>
    <w:rsid w:val="00B5459D"/>
    <w:rsid w:val="00B568C0"/>
    <w:rsid w:val="00BA0879"/>
    <w:rsid w:val="00BE5DAE"/>
    <w:rsid w:val="00C513D7"/>
    <w:rsid w:val="00CC42BC"/>
    <w:rsid w:val="00CC6BFD"/>
    <w:rsid w:val="00CF34F8"/>
    <w:rsid w:val="00D02EBC"/>
    <w:rsid w:val="00D30B88"/>
    <w:rsid w:val="00DB2C03"/>
    <w:rsid w:val="00DD43E7"/>
    <w:rsid w:val="00DF4552"/>
    <w:rsid w:val="00E21E0E"/>
    <w:rsid w:val="00E3040F"/>
    <w:rsid w:val="00E57FBB"/>
    <w:rsid w:val="00F15242"/>
    <w:rsid w:val="00F34D97"/>
    <w:rsid w:val="00F85457"/>
    <w:rsid w:val="00FA1B4A"/>
    <w:rsid w:val="00FA44BD"/>
    <w:rsid w:val="00FC0C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625470-AC79-4E30-91C0-25E5AEE8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A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224DE"/>
    <w:pPr>
      <w:ind w:left="720"/>
      <w:contextualSpacing/>
    </w:pPr>
  </w:style>
  <w:style w:type="paragraph" w:styleId="NormalWeb">
    <w:name w:val="Normal (Web)"/>
    <w:basedOn w:val="Normal"/>
    <w:uiPriority w:val="99"/>
    <w:semiHidden/>
    <w:unhideWhenUsed/>
    <w:rsid w:val="00BE5DAE"/>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BE5DAE"/>
    <w:rPr>
      <w:b/>
      <w:bCs/>
    </w:rPr>
  </w:style>
  <w:style w:type="character" w:styleId="Hiperligao">
    <w:name w:val="Hyperlink"/>
    <w:basedOn w:val="Tipodeletrapredefinidodopargrafo"/>
    <w:uiPriority w:val="99"/>
    <w:semiHidden/>
    <w:unhideWhenUsed/>
    <w:rsid w:val="00BE5DAE"/>
    <w:rPr>
      <w:color w:val="0000FF"/>
      <w:u w:val="single"/>
    </w:rPr>
  </w:style>
  <w:style w:type="table" w:styleId="Tabelacomgrelha">
    <w:name w:val="Table Grid"/>
    <w:basedOn w:val="Tabelanormal"/>
    <w:uiPriority w:val="59"/>
    <w:rsid w:val="000F7A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arter"/>
    <w:uiPriority w:val="99"/>
    <w:semiHidden/>
    <w:unhideWhenUsed/>
    <w:rsid w:val="00636B2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36B26"/>
    <w:rPr>
      <w:rFonts w:ascii="Tahoma" w:hAnsi="Tahoma" w:cs="Tahoma"/>
      <w:sz w:val="16"/>
      <w:szCs w:val="16"/>
    </w:rPr>
  </w:style>
  <w:style w:type="paragraph" w:styleId="Cabealho">
    <w:name w:val="header"/>
    <w:basedOn w:val="Normal"/>
    <w:link w:val="CabealhoCarter"/>
    <w:uiPriority w:val="99"/>
    <w:unhideWhenUsed/>
    <w:rsid w:val="00013B1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13B17"/>
  </w:style>
  <w:style w:type="paragraph" w:styleId="Rodap">
    <w:name w:val="footer"/>
    <w:basedOn w:val="Normal"/>
    <w:link w:val="RodapCarter"/>
    <w:uiPriority w:val="99"/>
    <w:unhideWhenUsed/>
    <w:rsid w:val="00013B1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1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83540">
      <w:bodyDiv w:val="1"/>
      <w:marLeft w:val="0"/>
      <w:marRight w:val="0"/>
      <w:marTop w:val="0"/>
      <w:marBottom w:val="0"/>
      <w:divBdr>
        <w:top w:val="none" w:sz="0" w:space="0" w:color="auto"/>
        <w:left w:val="none" w:sz="0" w:space="0" w:color="auto"/>
        <w:bottom w:val="none" w:sz="0" w:space="0" w:color="auto"/>
        <w:right w:val="none" w:sz="0" w:space="0" w:color="auto"/>
      </w:divBdr>
    </w:div>
    <w:div w:id="918293766">
      <w:bodyDiv w:val="1"/>
      <w:marLeft w:val="0"/>
      <w:marRight w:val="0"/>
      <w:marTop w:val="0"/>
      <w:marBottom w:val="0"/>
      <w:divBdr>
        <w:top w:val="none" w:sz="0" w:space="0" w:color="auto"/>
        <w:left w:val="none" w:sz="0" w:space="0" w:color="auto"/>
        <w:bottom w:val="none" w:sz="0" w:space="0" w:color="auto"/>
        <w:right w:val="none" w:sz="0" w:space="0" w:color="auto"/>
      </w:divBdr>
    </w:div>
    <w:div w:id="1135683428">
      <w:bodyDiv w:val="1"/>
      <w:marLeft w:val="0"/>
      <w:marRight w:val="0"/>
      <w:marTop w:val="0"/>
      <w:marBottom w:val="0"/>
      <w:divBdr>
        <w:top w:val="none" w:sz="0" w:space="0" w:color="auto"/>
        <w:left w:val="none" w:sz="0" w:space="0" w:color="auto"/>
        <w:bottom w:val="none" w:sz="0" w:space="0" w:color="auto"/>
        <w:right w:val="none" w:sz="0" w:space="0" w:color="auto"/>
      </w:divBdr>
    </w:div>
    <w:div w:id="19121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3369</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SMarques</cp:lastModifiedBy>
  <cp:revision>2</cp:revision>
  <dcterms:created xsi:type="dcterms:W3CDTF">2016-01-14T12:34:00Z</dcterms:created>
  <dcterms:modified xsi:type="dcterms:W3CDTF">2016-01-14T12:34:00Z</dcterms:modified>
</cp:coreProperties>
</file>