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8"/>
          <w:szCs w:val="28"/>
          <w:lang w:val="es-ES"/>
        </w:rPr>
      </w:pPr>
      <w:r>
        <w:rPr>
          <w:rFonts w:cs="Arial" w:ascii="Arial" w:hAnsi="Arial"/>
          <w:sz w:val="28"/>
          <w:szCs w:val="28"/>
          <w:lang w:val="es-ES"/>
        </w:rPr>
      </w:r>
    </w:p>
    <w:p>
      <w:pPr>
        <w:pStyle w:val="Normal"/>
        <w:rPr>
          <w:rFonts w:ascii="Arial" w:hAnsi="Arial" w:cs="Arial"/>
          <w:b/>
          <w:b/>
          <w:sz w:val="32"/>
          <w:szCs w:val="32"/>
          <w:lang w:val="es-ES"/>
        </w:rPr>
      </w:pPr>
      <w:r>
        <w:rPr>
          <w:rFonts w:cs="Arial" w:ascii="Arial" w:hAnsi="Arial"/>
          <w:b/>
          <w:sz w:val="32"/>
          <w:szCs w:val="32"/>
          <w:lang w:val="es-ES"/>
        </w:rPr>
        <w:t>¡ACTÚA!</w:t>
      </w:r>
    </w:p>
    <w:p>
      <w:pPr>
        <w:pStyle w:val="Normal"/>
        <w:rPr>
          <w:rFonts w:ascii="Arial" w:hAnsi="Arial" w:cs="Arial"/>
          <w:b/>
          <w:b/>
          <w:sz w:val="32"/>
          <w:szCs w:val="32"/>
          <w:lang w:val="es-ES"/>
        </w:rPr>
      </w:pPr>
      <w:r>
        <w:rPr>
          <w:rFonts w:cs="Arial" w:ascii="Arial" w:hAnsi="Arial"/>
          <w:b/>
          <w:sz w:val="32"/>
          <w:szCs w:val="32"/>
          <w:lang w:val="es-ES"/>
        </w:rPr>
      </w:r>
    </w:p>
    <w:p>
      <w:pPr>
        <w:pStyle w:val="Normal"/>
        <w:rPr>
          <w:rFonts w:ascii="Arial" w:hAnsi="Arial" w:cs="Arial"/>
          <w:b/>
          <w:b/>
          <w:sz w:val="32"/>
          <w:szCs w:val="32"/>
          <w:lang w:val="es-ES"/>
        </w:rPr>
      </w:pPr>
      <w:r>
        <w:rPr>
          <w:rFonts w:cs="Arial" w:ascii="Arial" w:hAnsi="Arial"/>
          <w:b/>
          <w:sz w:val="32"/>
          <w:szCs w:val="32"/>
          <w:lang w:val="es-ES"/>
        </w:rPr>
        <w:t>Libera a Guligeina y a miles de personas de los campos de re-educación en China</w:t>
      </w:r>
    </w:p>
    <w:p>
      <w:pPr>
        <w:pStyle w:val="Normal"/>
        <w:rPr>
          <w:rFonts w:ascii="Arial" w:hAnsi="Arial" w:cs="Arial"/>
          <w:b/>
          <w:b/>
          <w:sz w:val="32"/>
          <w:szCs w:val="32"/>
          <w:lang w:val="es-ES"/>
        </w:rPr>
      </w:pPr>
      <w:r>
        <w:rPr>
          <w:rFonts w:cs="Arial" w:ascii="Arial" w:hAnsi="Arial"/>
          <w:b/>
          <w:sz w:val="32"/>
          <w:szCs w:val="32"/>
          <w:lang w:val="es-ES"/>
        </w:rPr>
      </w:r>
    </w:p>
    <w:p>
      <w:pPr>
        <w:pStyle w:val="Normal"/>
        <w:rPr>
          <w:rFonts w:ascii="Arial" w:hAnsi="Arial" w:cs="Arial"/>
          <w:b/>
          <w:b/>
          <w:sz w:val="24"/>
          <w:lang w:val="es-ES"/>
        </w:rPr>
      </w:pPr>
      <w:r>
        <w:rPr>
          <w:rFonts w:cs="Arial" w:ascii="Arial" w:hAnsi="Arial"/>
          <w:b/>
          <w:sz w:val="24"/>
          <w:lang w:val="es-ES"/>
        </w:rPr>
        <w:t xml:space="preserve">Se estima que hasta un millón de personas podrían estar detenidas en los campos de re-educación. Guligeina podría ser una de ellas. </w:t>
      </w:r>
    </w:p>
    <w:p>
      <w:pPr>
        <w:pStyle w:val="Normal"/>
        <w:rPr>
          <w:rFonts w:ascii="Arial" w:hAnsi="Arial" w:cs="Arial"/>
          <w:b/>
          <w:b/>
          <w:sz w:val="24"/>
          <w:lang w:val="es-ES"/>
        </w:rPr>
      </w:pPr>
      <w:r>
        <w:rPr>
          <w:rFonts w:cs="Arial" w:ascii="Arial" w:hAnsi="Arial"/>
          <w:b/>
          <w:sz w:val="24"/>
          <w:lang w:val="es-ES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b/>
          <w:sz w:val="22"/>
          <w:szCs w:val="22"/>
          <w:lang w:val="es-ES"/>
        </w:rPr>
        <w:t>Guligeina Tashimaimaiti</w:t>
      </w:r>
      <w:r>
        <w:rPr>
          <w:rFonts w:cs="Arial" w:ascii="Arial" w:hAnsi="Arial"/>
          <w:sz w:val="22"/>
          <w:szCs w:val="22"/>
          <w:lang w:val="es-ES"/>
        </w:rPr>
        <w:t xml:space="preserve"> tiene 31 años y está haciendo el doctorado en la Universidad de Tecnología de Malasia. Ella y su familia pertenecen a la </w:t>
      </w:r>
      <w:r>
        <w:rPr>
          <w:rFonts w:cs="Arial" w:ascii="Arial" w:hAnsi="Arial"/>
          <w:b/>
          <w:sz w:val="22"/>
          <w:szCs w:val="22"/>
          <w:lang w:val="es-ES"/>
        </w:rPr>
        <w:t>etnia</w:t>
      </w:r>
      <w:r>
        <w:rPr>
          <w:rFonts w:cs="Arial" w:ascii="Arial" w:hAnsi="Arial"/>
          <w:sz w:val="22"/>
          <w:szCs w:val="22"/>
          <w:lang w:val="es-ES"/>
        </w:rPr>
        <w:t xml:space="preserve"> </w:t>
      </w:r>
      <w:r>
        <w:rPr>
          <w:rFonts w:cs="Arial" w:ascii="Arial" w:hAnsi="Arial"/>
          <w:b/>
          <w:sz w:val="22"/>
          <w:szCs w:val="22"/>
          <w:lang w:val="es-ES"/>
        </w:rPr>
        <w:t xml:space="preserve">uigur, </w:t>
      </w:r>
      <w:r>
        <w:rPr>
          <w:rFonts w:cs="Arial" w:ascii="Arial" w:hAnsi="Arial"/>
          <w:sz w:val="22"/>
          <w:szCs w:val="22"/>
          <w:lang w:val="es-ES"/>
        </w:rPr>
        <w:t>grupo predominantemente musulmán, con su propia lengua y costumbres y un problema para el gobierno de China que los considera terroristas en potencia.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 xml:space="preserve">Los padres de Guligeina viven en la región occidental de China. Llevaba meses sin saber de ellos, así que </w:t>
      </w:r>
      <w:r>
        <w:rPr>
          <w:rFonts w:cs="Arial" w:ascii="Arial" w:hAnsi="Arial"/>
          <w:b/>
          <w:sz w:val="22"/>
          <w:szCs w:val="22"/>
          <w:lang w:val="es-ES"/>
        </w:rPr>
        <w:t xml:space="preserve">en diciembre de 2017 </w:t>
      </w:r>
      <w:r>
        <w:rPr>
          <w:rFonts w:cs="Arial" w:ascii="Arial" w:hAnsi="Arial"/>
          <w:sz w:val="22"/>
          <w:szCs w:val="22"/>
          <w:lang w:val="es-ES"/>
        </w:rPr>
        <w:t>decidió ir a verles. Desde que emprendió el viaje no se ha vuelto a saber nada de ella y no ha seguido con su doctorado.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  <w:lang w:val="es-ES"/>
        </w:rPr>
        <w:t xml:space="preserve">China ha creado en secreto </w:t>
      </w:r>
      <w:r>
        <w:rPr>
          <w:rFonts w:cs="Arial" w:ascii="Arial" w:hAnsi="Arial"/>
          <w:b/>
          <w:sz w:val="22"/>
          <w:szCs w:val="22"/>
          <w:lang w:val="es-ES"/>
        </w:rPr>
        <w:t xml:space="preserve">“campos de re-educación” </w:t>
      </w:r>
      <w:r>
        <w:rPr>
          <w:rFonts w:cs="Arial" w:ascii="Arial" w:hAnsi="Arial"/>
          <w:sz w:val="22"/>
          <w:szCs w:val="22"/>
          <w:lang w:val="es-ES"/>
        </w:rPr>
        <w:t xml:space="preserve">con el objetivo de adoctrinar a las personas de la etnia </w:t>
      </w:r>
      <w:r>
        <w:rPr>
          <w:rFonts w:cs="Arial" w:ascii="Arial" w:hAnsi="Arial"/>
          <w:sz w:val="22"/>
          <w:szCs w:val="22"/>
          <w:lang w:val="es-ES"/>
        </w:rPr>
        <w:t>U</w:t>
      </w:r>
      <w:r>
        <w:rPr>
          <w:rFonts w:cs="Arial" w:ascii="Arial" w:hAnsi="Arial"/>
          <w:sz w:val="22"/>
          <w:szCs w:val="22"/>
          <w:lang w:val="es-ES"/>
        </w:rPr>
        <w:t xml:space="preserve">igur y otras etnias minoritarias. Se estima que hasta un millón de personas podrían estar detenidas en dichos campos de re-educación. 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>Amnistía Internacional  que cree que Guligeina  podría ser una de estas personas, lanza una campaña global dirigida al presidente chino, Xi Jinping, solicitando su libertad y la de todas las personas que puedan estar detenidas ilegalmente en esos campos.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>Puedes colaborar en esta campaña a través de nuestro espacio de activismo en: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2">
        <w:r>
          <w:rPr>
            <w:rStyle w:val="EnlacedeInternet"/>
            <w:rFonts w:cs="Arial" w:ascii="Arial" w:hAnsi="Arial"/>
            <w:sz w:val="24"/>
            <w:lang w:val="es-ES"/>
          </w:rPr>
          <w:t>www.actuaconamnistia.org</w:t>
        </w:r>
      </w:hyperlink>
      <w:r>
        <w:rPr>
          <w:rFonts w:cs="Arial" w:ascii="Arial" w:hAnsi="Arial"/>
          <w:sz w:val="24"/>
          <w:lang w:val="es-ES"/>
        </w:rPr>
        <w:t xml:space="preserve">  </w:t>
      </w:r>
      <w:r>
        <w:rPr>
          <w:rFonts w:cs="Arial" w:ascii="Arial" w:hAnsi="Arial"/>
          <w:sz w:val="22"/>
          <w:szCs w:val="22"/>
          <w:lang w:val="es-ES"/>
        </w:rPr>
        <w:t xml:space="preserve"> </w:t>
      </w:r>
    </w:p>
    <w:p>
      <w:pPr>
        <w:pStyle w:val="Normal"/>
        <w:rPr/>
      </w:pPr>
      <w:hyperlink r:id="rId3">
        <w:r>
          <w:rPr>
            <w:rStyle w:val="EnlacedeInternetvisitado"/>
            <w:rFonts w:cs="Arial" w:ascii="Arial" w:hAnsi="Arial"/>
            <w:sz w:val="24"/>
            <w:lang w:val="es-ES"/>
          </w:rPr>
          <w:t>https://www.es.amnesty.org/actua/acciones/china-campos-reeducación-sep18/</w:t>
        </w:r>
      </w:hyperlink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>O en redes sociales, con estos mensajes:</w:t>
      </w:r>
    </w:p>
    <w:p>
      <w:pPr>
        <w:pStyle w:val="Cuerpodetexto"/>
        <w:numPr>
          <w:ilvl w:val="0"/>
          <w:numId w:val="1"/>
        </w:numPr>
        <w:jc w:val="left"/>
        <w:rPr/>
      </w:pPr>
      <w:r>
        <w:rPr/>
        <w:t>Hasta un millón de personas podrían estar detenidas en los campos de reeducación de #China. Guligeina podría ser una de ellas #China #Sin-kiang #WhereAreThey  https://www.es.amnesty.org/actua/acciones/china-campos-reeducacion-sep18/</w:t>
      </w:r>
    </w:p>
    <w:p>
      <w:pPr>
        <w:pStyle w:val="Cuerpodetexto"/>
        <w:numPr>
          <w:ilvl w:val="0"/>
          <w:numId w:val="1"/>
        </w:numPr>
        <w:jc w:val="left"/>
        <w:rPr/>
      </w:pPr>
      <w:r>
        <w:rPr/>
        <w:t>Guligeina fue a visitar a sus padres a #China y desapareció. Nunca volvió a empezar su doctorado en Malasia. Estará siendo reeducada/ adoctrinada? #Sin-kiang #WhereAreThey  https://www.es.amnesty.org/actua/acciones/china-campos-reeducacion-sep18/</w:t>
      </w:r>
    </w:p>
    <w:p>
      <w:pPr>
        <w:pStyle w:val="Cuerpodetexto"/>
        <w:numPr>
          <w:ilvl w:val="0"/>
          <w:numId w:val="1"/>
        </w:numPr>
        <w:jc w:val="left"/>
        <w:rPr/>
      </w:pPr>
      <w:r>
        <w:rPr/>
        <w:t>Guligeina, de étnia uigur, vivía en Malasia y se fue a #China. Su truco para hacer saber que durante su viaje estaba bien: cambiar su foto de Facebook constantemente. Ha pasado tiempo y no se sabe nada de ella. SÁCALA del campo de reeducación chino #Sin-kiang #WhereAreThey  https://www.es.amnesty.org/actua/acciones/china-campos-reeducacion-sep18/</w:t>
      </w:r>
    </w:p>
    <w:p>
      <w:pPr>
        <w:pStyle w:val="Normal"/>
        <w:rPr>
          <w:rFonts w:ascii="Arial" w:hAnsi="Arial" w:cs="Arial"/>
          <w:sz w:val="32"/>
          <w:szCs w:val="32"/>
          <w:lang w:val="es-ES"/>
        </w:rPr>
      </w:pPr>
      <w:r>
        <w:rPr>
          <w:rFonts w:cs="Arial" w:ascii="Arial" w:hAnsi="Arial"/>
          <w:sz w:val="32"/>
          <w:szCs w:val="32"/>
          <w:lang w:val="es-ES"/>
        </w:rPr>
      </w:r>
    </w:p>
    <w:p>
      <w:pPr>
        <w:pStyle w:val="Normal"/>
        <w:rPr>
          <w:rFonts w:ascii="Arial" w:hAnsi="Arial" w:cs="Arial"/>
          <w:sz w:val="22"/>
          <w:szCs w:val="22"/>
          <w:lang w:val="es-ES"/>
        </w:rPr>
      </w:pPr>
      <w:r>
        <w:rPr>
          <w:rFonts w:cs="Arial" w:ascii="Arial" w:hAnsi="Arial"/>
          <w:sz w:val="22"/>
          <w:szCs w:val="22"/>
          <w:lang w:val="es-ES"/>
        </w:rPr>
        <w:t>Gracias por actuar.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0" w:top="2236" w:footer="349" w:bottom="1418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mnesty Trade Gothic">
    <w:charset w:val="00"/>
    <w:family w:val="roman"/>
    <w:pitch w:val="variable"/>
  </w:font>
  <w:font w:name="Franklin Gothic Medium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Cs/>
        <w:color w:val="999999"/>
        <w:sz w:val="13"/>
        <w:szCs w:val="12"/>
      </w:rPr>
    </w:pPr>
    <w:r>
      <w:rPr>
        <w:bCs/>
        <w:color w:val="999999"/>
        <w:sz w:val="13"/>
        <w:szCs w:val="12"/>
      </w:rPr>
      <w:tab/>
      <w:tab/>
      <w:tab/>
      <w:tab/>
      <w:tab/>
      <w:tab/>
      <w:tab/>
      <w:tab/>
      <w:t xml:space="preserve">                       Por los derechos humanos en todo el mundo</w:t>
    </w:r>
  </w:p>
  <w:p>
    <w:pPr>
      <w:pStyle w:val="Piedepgina"/>
      <w:rPr>
        <w:color w:val="999999"/>
        <w:sz w:val="13"/>
        <w:szCs w:val="12"/>
      </w:rPr>
    </w:pPr>
    <w:r>
      <w:rPr>
        <w:color w:val="999999"/>
        <w:sz w:val="13"/>
        <w:szCs w:val="12"/>
      </w:rPr>
      <w:tab/>
      <w:t xml:space="preserve">                                                                Premio Nobel de la Paz 1977. Declarada de utilidad pública (Acuerdo Consejo Ministros 31 julio 1981)</w:t>
    </w:r>
  </w:p>
  <w:p>
    <w:pPr>
      <w:pStyle w:val="Piedepgina"/>
      <w:rPr>
        <w:rStyle w:val="Pagenumber"/>
        <w:color w:val="999999"/>
      </w:rPr>
    </w:pPr>
    <w:r>
      <w:rPr>
        <w:color w:val="999999"/>
      </w:rPr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enter" w:pos="4816" w:leader="none"/>
      </w:tabs>
      <w:rPr/>
    </w:pPr>
    <w:r>
      <w:rPr/>
    </w:r>
  </w:p>
  <w:p>
    <w:pPr>
      <w:pStyle w:val="Cabecera"/>
      <w:tabs>
        <w:tab w:val="center" w:pos="4816" w:leader="none"/>
      </w:tabs>
      <w:rPr/>
    </w:pPr>
    <w:r>
      <w:rPr/>
    </w:r>
  </w:p>
  <w:p>
    <w:pPr>
      <w:pStyle w:val="Cabecera"/>
      <w:tabs>
        <w:tab w:val="center" w:pos="4816" w:leader="none"/>
      </w:tabs>
      <w:rPr/>
    </w:pPr>
    <w:r>
      <w:rPr/>
    </w:r>
  </w:p>
  <w:p>
    <w:pPr>
      <w:pStyle w:val="Cabecera"/>
      <w:tabs>
        <w:tab w:val="center" w:pos="4816" w:leader="none"/>
      </w:tabs>
      <w:rPr/>
    </w:pPr>
    <w:r>
      <w:rPr/>
    </w:r>
  </w:p>
  <w:p>
    <w:pPr>
      <w:pStyle w:val="Cabecera"/>
      <w:tabs>
        <w:tab w:val="center" w:pos="4816" w:leader="none"/>
      </w:tabs>
      <w:rPr/>
    </w:pPr>
    <w:r>
      <w:rPr/>
    </w:r>
  </w:p>
  <w:p>
    <w:pPr>
      <w:pStyle w:val="Cabecera"/>
      <w:tabs>
        <w:tab w:val="center" w:pos="4816" w:leader="none"/>
      </w:tabs>
      <w:rPr/>
    </w:pPr>
    <w:r>
      <w:rPr/>
      <w:drawing>
        <wp:inline distT="0" distB="0" distL="0" distR="2540">
          <wp:extent cx="2283460" cy="687070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4114800</wp:posOffset>
              </wp:positionH>
              <wp:positionV relativeFrom="page">
                <wp:posOffset>734060</wp:posOffset>
              </wp:positionV>
              <wp:extent cx="2286000" cy="68580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685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rPr>
                              <w:szCs w:val="12"/>
                            </w:rPr>
                          </w:pPr>
                          <w:r>
                            <w:rPr>
                              <w:szCs w:val="12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0pt;height:54pt;mso-wrap-distance-left:0pt;mso-wrap-distance-right:0pt;mso-wrap-distance-top:0pt;mso-wrap-distance-bottom:0pt;margin-top:57.8pt;mso-position-vertical-relative:page;margin-left:324pt;mso-position-horizontal-relative:text">
              <v:textbox inset="0in,0in,0in,0in">
                <w:txbxContent>
                  <w:p>
                    <w:pPr>
                      <w:pStyle w:val="Contenidodelmarco"/>
                      <w:rPr>
                        <w:szCs w:val="12"/>
                      </w:rPr>
                    </w:pPr>
                    <w:r>
                      <w:rPr>
                        <w:szCs w:val="12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4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7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21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5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8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5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94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en-US" w:eastAsia="es-E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Strong" w:uiPriority="22" w:qFormat="1"/>
    <w:lsdException w:name="HTML Top of Form" w:uiPriority="99"/>
    <w:lsdException w:name="HTML Bottom of Form" w:uiPriority="99"/>
    <w:lsdException w:name="Normal (Web)" w:uiPriority="99"/>
  </w:latentStyles>
  <w:style w:type="paragraph" w:styleId="Normal" w:default="1">
    <w:name w:val="Normal"/>
    <w:qFormat/>
    <w:rsid w:val="00031a33"/>
    <w:pPr>
      <w:widowControl/>
      <w:bidi w:val="0"/>
      <w:jc w:val="left"/>
    </w:pPr>
    <w:rPr>
      <w:rFonts w:ascii="Amnesty Trade Gothic" w:hAnsi="Amnesty Trade Gothic" w:eastAsia="Cambria" w:cs="Times New Roman"/>
      <w:color w:val="000000"/>
      <w:sz w:val="20"/>
      <w:szCs w:val="24"/>
      <w:lang w:eastAsia="en-US" w:val="en-US" w:bidi="ar-SA"/>
    </w:rPr>
  </w:style>
  <w:style w:type="paragraph" w:styleId="Ttulo1">
    <w:name w:val="Heading 1"/>
    <w:basedOn w:val="Normal"/>
    <w:link w:val="Ttulo1Car"/>
    <w:uiPriority w:val="9"/>
    <w:qFormat/>
    <w:rsid w:val="00c301ff"/>
    <w:pPr>
      <w:spacing w:beforeAutospacing="1" w:afterAutospacing="1"/>
      <w:outlineLvl w:val="0"/>
    </w:pPr>
    <w:rPr>
      <w:rFonts w:ascii="Franklin Gothic Medium" w:hAnsi="Franklin Gothic Medium" w:eastAsia="Times New Roman"/>
      <w:color w:val="00000A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c301ff"/>
    <w:pPr>
      <w:spacing w:beforeAutospacing="1" w:afterAutospacing="1"/>
      <w:outlineLvl w:val="1"/>
    </w:pPr>
    <w:rPr>
      <w:rFonts w:ascii="Franklin Gothic Medium" w:hAnsi="Franklin Gothic Medium" w:eastAsia="Times New Roman"/>
      <w:color w:val="00000A"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c301ff"/>
    <w:pPr>
      <w:spacing w:beforeAutospacing="1" w:afterAutospacing="1"/>
      <w:outlineLvl w:val="2"/>
    </w:pPr>
    <w:rPr>
      <w:rFonts w:ascii="Franklin Gothic Medium" w:hAnsi="Franklin Gothic Medium" w:eastAsia="Times New Roman"/>
      <w:color w:val="00000A"/>
      <w:sz w:val="27"/>
      <w:szCs w:val="27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c301ff"/>
    <w:pPr>
      <w:spacing w:beforeAutospacing="1" w:afterAutospacing="1"/>
      <w:outlineLvl w:val="3"/>
    </w:pPr>
    <w:rPr>
      <w:rFonts w:ascii="Franklin Gothic Medium" w:hAnsi="Franklin Gothic Medium" w:eastAsia="Times New Roman"/>
      <w:color w:val="00000A"/>
      <w:sz w:val="24"/>
      <w:lang w:val="es-E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link w:val="Encabezado"/>
    <w:qFormat/>
    <w:rsid w:val="00926670"/>
    <w:rPr>
      <w:rFonts w:ascii="Amnesty Trade Gothic" w:hAnsi="Amnesty Trade Gothic"/>
      <w:color w:val="000000"/>
      <w:szCs w:val="24"/>
      <w:lang w:eastAsia="en-US"/>
    </w:rPr>
  </w:style>
  <w:style w:type="character" w:styleId="PiedepginaCar" w:customStyle="1">
    <w:name w:val="Pie de página Car"/>
    <w:link w:val="Piedepgina"/>
    <w:qFormat/>
    <w:rsid w:val="00926670"/>
    <w:rPr>
      <w:rFonts w:ascii="Amnesty Trade Gothic" w:hAnsi="Amnesty Trade Gothic"/>
      <w:color w:val="000000"/>
      <w:szCs w:val="24"/>
      <w:lang w:eastAsia="en-US"/>
    </w:rPr>
  </w:style>
  <w:style w:type="character" w:styleId="EnlacedeInternet">
    <w:name w:val="Enlace de Internet"/>
    <w:rsid w:val="0092667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926670"/>
    <w:rPr>
      <w:color w:val="800080"/>
      <w:u w:val="single"/>
    </w:rPr>
  </w:style>
  <w:style w:type="character" w:styleId="Pagenumber">
    <w:name w:val="page number"/>
    <w:basedOn w:val="DefaultParagraphFont"/>
    <w:qFormat/>
    <w:rsid w:val="002f1dac"/>
    <w:rPr/>
  </w:style>
  <w:style w:type="character" w:styleId="TextodegloboCar" w:customStyle="1">
    <w:name w:val="Texto de globo Car"/>
    <w:basedOn w:val="DefaultParagraphFont"/>
    <w:link w:val="Textodeglobo"/>
    <w:qFormat/>
    <w:rsid w:val="00f4440c"/>
    <w:rPr>
      <w:rFonts w:ascii="Tahoma" w:hAnsi="Tahoma" w:cs="Tahoma"/>
      <w:color w:val="000000"/>
      <w:sz w:val="16"/>
      <w:szCs w:val="16"/>
      <w:lang w:eastAsia="en-US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c301ff"/>
    <w:rPr>
      <w:rFonts w:ascii="Franklin Gothic Medium" w:hAnsi="Franklin Gothic Medium" w:eastAsia="Times New Roman"/>
      <w:sz w:val="48"/>
      <w:szCs w:val="48"/>
      <w:lang w:val="es-ES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c301ff"/>
    <w:rPr>
      <w:rFonts w:ascii="Franklin Gothic Medium" w:hAnsi="Franklin Gothic Medium" w:eastAsia="Times New Roman"/>
      <w:sz w:val="36"/>
      <w:szCs w:val="36"/>
      <w:lang w:val="es-ES"/>
    </w:rPr>
  </w:style>
  <w:style w:type="character" w:styleId="Ttulo3Car" w:customStyle="1">
    <w:name w:val="Título 3 Car"/>
    <w:basedOn w:val="DefaultParagraphFont"/>
    <w:link w:val="Ttulo3"/>
    <w:uiPriority w:val="9"/>
    <w:qFormat/>
    <w:rsid w:val="00c301ff"/>
    <w:rPr>
      <w:rFonts w:ascii="Franklin Gothic Medium" w:hAnsi="Franklin Gothic Medium" w:eastAsia="Times New Roman"/>
      <w:sz w:val="27"/>
      <w:szCs w:val="27"/>
      <w:lang w:val="es-ES"/>
    </w:rPr>
  </w:style>
  <w:style w:type="character" w:styleId="Ttulo4Car" w:customStyle="1">
    <w:name w:val="Título 4 Car"/>
    <w:basedOn w:val="DefaultParagraphFont"/>
    <w:link w:val="Ttulo4"/>
    <w:uiPriority w:val="9"/>
    <w:qFormat/>
    <w:rsid w:val="00c301ff"/>
    <w:rPr>
      <w:rFonts w:ascii="Franklin Gothic Medium" w:hAnsi="Franklin Gothic Medium" w:eastAsia="Times New Roman"/>
      <w:sz w:val="24"/>
      <w:szCs w:val="24"/>
      <w:lang w:val="es-ES"/>
    </w:rPr>
  </w:style>
  <w:style w:type="character" w:styleId="Strong">
    <w:name w:val="Strong"/>
    <w:basedOn w:val="DefaultParagraphFont"/>
    <w:uiPriority w:val="22"/>
    <w:qFormat/>
    <w:rsid w:val="00c301ff"/>
    <w:rPr>
      <w:b/>
      <w:bCs/>
    </w:rPr>
  </w:style>
  <w:style w:type="character" w:styleId="Logolink1" w:customStyle="1">
    <w:name w:val="logo__link1"/>
    <w:basedOn w:val="DefaultParagraphFont"/>
    <w:qFormat/>
    <w:rsid w:val="00c301ff"/>
    <w:rPr>
      <w:vanish w:val="false"/>
      <w:shd w:fill="FFFF00" w:val="clear"/>
    </w:rPr>
  </w:style>
  <w:style w:type="character" w:styleId="ZPrincipiodelformularioCar" w:customStyle="1">
    <w:name w:val="z-Principio del formulario Car"/>
    <w:basedOn w:val="DefaultParagraphFont"/>
    <w:link w:val="z-Principiodelformulario"/>
    <w:uiPriority w:val="99"/>
    <w:qFormat/>
    <w:rsid w:val="00c301ff"/>
    <w:rPr>
      <w:rFonts w:ascii="Arial" w:hAnsi="Arial" w:eastAsia="Times New Roman" w:cs="Arial"/>
      <w:vanish/>
      <w:sz w:val="16"/>
      <w:szCs w:val="16"/>
      <w:lang w:val="es-ES"/>
    </w:rPr>
  </w:style>
  <w:style w:type="character" w:styleId="ZFinaldelformularioCar" w:customStyle="1">
    <w:name w:val="z-Final del formulario Car"/>
    <w:basedOn w:val="DefaultParagraphFont"/>
    <w:link w:val="z-Finaldelformulario"/>
    <w:uiPriority w:val="99"/>
    <w:qFormat/>
    <w:rsid w:val="00c301ff"/>
    <w:rPr>
      <w:rFonts w:ascii="Arial" w:hAnsi="Arial" w:eastAsia="Times New Roman" w:cs="Arial"/>
      <w:vanish/>
      <w:sz w:val="16"/>
      <w:szCs w:val="16"/>
      <w:lang w:val="es-ES"/>
    </w:rPr>
  </w:style>
  <w:style w:type="character" w:styleId="Cookiesbtnx1" w:customStyle="1">
    <w:name w:val="cookies__btn_x1"/>
    <w:basedOn w:val="DefaultParagraphFont"/>
    <w:qFormat/>
    <w:rsid w:val="00c301ff"/>
    <w:rPr>
      <w:b/>
      <w:bCs/>
      <w:sz w:val="24"/>
      <w:szCs w:val="24"/>
    </w:rPr>
  </w:style>
  <w:style w:type="character" w:styleId="Tagsiconboldnews1" w:customStyle="1">
    <w:name w:val="tags__icon--bold--news1"/>
    <w:basedOn w:val="DefaultParagraphFont"/>
    <w:qFormat/>
    <w:rsid w:val="00c301ff"/>
    <w:rPr>
      <w:vanish w:val="false"/>
      <w:color w:val="FFFFFF"/>
      <w:spacing w:val="0"/>
      <w:shd w:fill="000000" w:val="clear"/>
    </w:rPr>
  </w:style>
  <w:style w:type="character" w:styleId="Credits2" w:customStyle="1">
    <w:name w:val="credits2"/>
    <w:basedOn w:val="DefaultParagraphFont"/>
    <w:qFormat/>
    <w:rsid w:val="00c301ff"/>
    <w:rPr>
      <w:i/>
      <w:iCs/>
      <w:color w:val="555555"/>
    </w:rPr>
  </w:style>
  <w:style w:type="character" w:styleId="Metermoodmood" w:customStyle="1">
    <w:name w:val="metermood__mood"/>
    <w:basedOn w:val="DefaultParagraphFont"/>
    <w:qFormat/>
    <w:rsid w:val="00c301ff"/>
    <w:rPr/>
  </w:style>
  <w:style w:type="character" w:styleId="Metermoodvotes" w:customStyle="1">
    <w:name w:val="metermood__votes"/>
    <w:basedOn w:val="DefaultParagraphFont"/>
    <w:qFormat/>
    <w:rsid w:val="00c301ff"/>
    <w:rPr/>
  </w:style>
  <w:style w:type="character" w:styleId="Tagsiconnews1" w:customStyle="1">
    <w:name w:val="tags__icon--news1"/>
    <w:basedOn w:val="DefaultParagraphFont"/>
    <w:qFormat/>
    <w:rsid w:val="00c301ff"/>
    <w:rPr>
      <w:vanish w:val="false"/>
      <w:color w:val="FFFFFF"/>
      <w:spacing w:val="0"/>
      <w:shd w:fill="000000" w:val="clear"/>
    </w:rPr>
  </w:style>
  <w:style w:type="character" w:styleId="H31" w:customStyle="1">
    <w:name w:val="h31"/>
    <w:basedOn w:val="DefaultParagraphFont"/>
    <w:qFormat/>
    <w:rsid w:val="00c301ff"/>
    <w:rPr>
      <w:rFonts w:ascii="Franklin Gothic Medium" w:hAnsi="Franklin Gothic Medium"/>
      <w:b w:val="false"/>
      <w:bCs w:val="false"/>
    </w:rPr>
  </w:style>
  <w:style w:type="character" w:styleId="Tagsiconaction1" w:customStyle="1">
    <w:name w:val="tags__icon--action1"/>
    <w:basedOn w:val="DefaultParagraphFont"/>
    <w:qFormat/>
    <w:rsid w:val="00c301ff"/>
    <w:rPr>
      <w:vanish w:val="false"/>
      <w:color w:val="FFFFFF"/>
      <w:spacing w:val="0"/>
      <w:shd w:fill="000000" w:val="clear"/>
    </w:rPr>
  </w:style>
  <w:style w:type="character" w:styleId="Headingtapesmall1" w:customStyle="1">
    <w:name w:val="heading--tape--small1"/>
    <w:basedOn w:val="DefaultParagraphFont"/>
    <w:qFormat/>
    <w:rsid w:val="00c301ff"/>
    <w:rPr>
      <w:rFonts w:ascii="Franklin Gothic Medium" w:hAnsi="Franklin Gothic Medium"/>
      <w:b w:val="false"/>
      <w:bCs w:val="false"/>
      <w:vanish w:val="false"/>
    </w:rPr>
  </w:style>
  <w:style w:type="character" w:styleId="Tagsiconblog1" w:customStyle="1">
    <w:name w:val="tags__icon--blog1"/>
    <w:basedOn w:val="DefaultParagraphFont"/>
    <w:qFormat/>
    <w:rsid w:val="00c301ff"/>
    <w:rPr>
      <w:vanish w:val="false"/>
      <w:color w:val="FFFFFF"/>
      <w:spacing w:val="0"/>
      <w:shd w:fill="000000" w:val="clear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917e53"/>
    <w:rPr>
      <w:rFonts w:ascii="Times New Roman" w:hAnsi="Times New Roman" w:eastAsia="SimSun" w:cs="Mangal"/>
      <w:sz w:val="22"/>
      <w:szCs w:val="22"/>
      <w:lang w:val="es-ES" w:eastAsia="zh-CN" w:bidi="hi-IN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sz w:val="20"/>
    </w:rPr>
  </w:style>
  <w:style w:type="character" w:styleId="ListLabel241">
    <w:name w:val="ListLabel 241"/>
    <w:qFormat/>
    <w:rPr>
      <w:sz w:val="20"/>
    </w:rPr>
  </w:style>
  <w:style w:type="character" w:styleId="ListLabel242">
    <w:name w:val="ListLabel 242"/>
    <w:qFormat/>
    <w:rPr>
      <w:sz w:val="20"/>
    </w:rPr>
  </w:style>
  <w:style w:type="character" w:styleId="ListLabel243">
    <w:name w:val="ListLabel 243"/>
    <w:qFormat/>
    <w:rPr>
      <w:sz w:val="20"/>
    </w:rPr>
  </w:style>
  <w:style w:type="character" w:styleId="ListLabel244">
    <w:name w:val="ListLabel 244"/>
    <w:qFormat/>
    <w:rPr>
      <w:sz w:val="20"/>
    </w:rPr>
  </w:style>
  <w:style w:type="character" w:styleId="ListLabel245">
    <w:name w:val="ListLabel 245"/>
    <w:qFormat/>
    <w:rPr>
      <w:sz w:val="20"/>
    </w:rPr>
  </w:style>
  <w:style w:type="character" w:styleId="ListLabel246">
    <w:name w:val="ListLabel 246"/>
    <w:qFormat/>
    <w:rPr>
      <w:sz w:val="20"/>
    </w:rPr>
  </w:style>
  <w:style w:type="character" w:styleId="ListLabel247">
    <w:name w:val="ListLabel 247"/>
    <w:qFormat/>
    <w:rPr>
      <w:sz w:val="20"/>
    </w:rPr>
  </w:style>
  <w:style w:type="character" w:styleId="ListLabel248">
    <w:name w:val="ListLabel 248"/>
    <w:qFormat/>
    <w:rPr>
      <w:sz w:val="20"/>
    </w:rPr>
  </w:style>
  <w:style w:type="character" w:styleId="ListLabel249">
    <w:name w:val="ListLabel 249"/>
    <w:qFormat/>
    <w:rPr>
      <w:sz w:val="20"/>
    </w:rPr>
  </w:style>
  <w:style w:type="character" w:styleId="ListLabel250">
    <w:name w:val="ListLabel 250"/>
    <w:qFormat/>
    <w:rPr>
      <w:sz w:val="20"/>
    </w:rPr>
  </w:style>
  <w:style w:type="character" w:styleId="ListLabel251">
    <w:name w:val="ListLabel 251"/>
    <w:qFormat/>
    <w:rPr>
      <w:sz w:val="20"/>
    </w:rPr>
  </w:style>
  <w:style w:type="character" w:styleId="ListLabel252">
    <w:name w:val="ListLabel 252"/>
    <w:qFormat/>
    <w:rPr>
      <w:sz w:val="20"/>
    </w:rPr>
  </w:style>
  <w:style w:type="character" w:styleId="ListLabel253">
    <w:name w:val="ListLabel 253"/>
    <w:qFormat/>
    <w:rPr>
      <w:sz w:val="20"/>
    </w:rPr>
  </w:style>
  <w:style w:type="character" w:styleId="ListLabel254">
    <w:name w:val="ListLabel 254"/>
    <w:qFormat/>
    <w:rPr>
      <w:sz w:val="20"/>
    </w:rPr>
  </w:style>
  <w:style w:type="character" w:styleId="ListLabel255">
    <w:name w:val="ListLabel 255"/>
    <w:qFormat/>
    <w:rPr>
      <w:sz w:val="20"/>
    </w:rPr>
  </w:style>
  <w:style w:type="character" w:styleId="ListLabel256">
    <w:name w:val="ListLabel 256"/>
    <w:qFormat/>
    <w:rPr>
      <w:sz w:val="20"/>
    </w:rPr>
  </w:style>
  <w:style w:type="character" w:styleId="ListLabel257">
    <w:name w:val="ListLabel 257"/>
    <w:qFormat/>
    <w:rPr>
      <w:sz w:val="20"/>
    </w:rPr>
  </w:style>
  <w:style w:type="character" w:styleId="ListLabel258">
    <w:name w:val="ListLabel 258"/>
    <w:qFormat/>
    <w:rPr>
      <w:sz w:val="20"/>
    </w:rPr>
  </w:style>
  <w:style w:type="character" w:styleId="ListLabel259">
    <w:name w:val="ListLabel 259"/>
    <w:qFormat/>
    <w:rPr>
      <w:sz w:val="20"/>
    </w:rPr>
  </w:style>
  <w:style w:type="character" w:styleId="ListLabel260">
    <w:name w:val="ListLabel 260"/>
    <w:qFormat/>
    <w:rPr>
      <w:sz w:val="20"/>
    </w:rPr>
  </w:style>
  <w:style w:type="character" w:styleId="ListLabel261">
    <w:name w:val="ListLabel 261"/>
    <w:qFormat/>
    <w:rPr>
      <w:sz w:val="20"/>
    </w:rPr>
  </w:style>
  <w:style w:type="character" w:styleId="ListLabel262">
    <w:name w:val="ListLabel 262"/>
    <w:qFormat/>
    <w:rPr>
      <w:sz w:val="20"/>
    </w:rPr>
  </w:style>
  <w:style w:type="character" w:styleId="ListLabel263">
    <w:name w:val="ListLabel 263"/>
    <w:qFormat/>
    <w:rPr>
      <w:sz w:val="20"/>
    </w:rPr>
  </w:style>
  <w:style w:type="character" w:styleId="ListLabel264">
    <w:name w:val="ListLabel 264"/>
    <w:qFormat/>
    <w:rPr>
      <w:sz w:val="20"/>
    </w:rPr>
  </w:style>
  <w:style w:type="character" w:styleId="ListLabel265">
    <w:name w:val="ListLabel 265"/>
    <w:qFormat/>
    <w:rPr>
      <w:sz w:val="20"/>
    </w:rPr>
  </w:style>
  <w:style w:type="character" w:styleId="ListLabel266">
    <w:name w:val="ListLabel 266"/>
    <w:qFormat/>
    <w:rPr>
      <w:sz w:val="20"/>
    </w:rPr>
  </w:style>
  <w:style w:type="character" w:styleId="ListLabel267">
    <w:name w:val="ListLabel 267"/>
    <w:qFormat/>
    <w:rPr>
      <w:sz w:val="20"/>
    </w:rPr>
  </w:style>
  <w:style w:type="character" w:styleId="ListLabel268">
    <w:name w:val="ListLabel 268"/>
    <w:qFormat/>
    <w:rPr>
      <w:sz w:val="20"/>
    </w:rPr>
  </w:style>
  <w:style w:type="character" w:styleId="ListLabel269">
    <w:name w:val="ListLabel 269"/>
    <w:qFormat/>
    <w:rPr>
      <w:sz w:val="20"/>
    </w:rPr>
  </w:style>
  <w:style w:type="character" w:styleId="ListLabel270">
    <w:name w:val="ListLabel 270"/>
    <w:qFormat/>
    <w:rPr>
      <w:sz w:val="20"/>
    </w:rPr>
  </w:style>
  <w:style w:type="character" w:styleId="ListLabel271">
    <w:name w:val="ListLabel 271"/>
    <w:qFormat/>
    <w:rPr>
      <w:sz w:val="20"/>
    </w:rPr>
  </w:style>
  <w:style w:type="character" w:styleId="ListLabel272">
    <w:name w:val="ListLabel 272"/>
    <w:qFormat/>
    <w:rPr>
      <w:sz w:val="20"/>
    </w:rPr>
  </w:style>
  <w:style w:type="character" w:styleId="ListLabel273">
    <w:name w:val="ListLabel 273"/>
    <w:qFormat/>
    <w:rPr>
      <w:sz w:val="20"/>
    </w:rPr>
  </w:style>
  <w:style w:type="character" w:styleId="ListLabel274">
    <w:name w:val="ListLabel 274"/>
    <w:qFormat/>
    <w:rPr>
      <w:sz w:val="20"/>
    </w:rPr>
  </w:style>
  <w:style w:type="character" w:styleId="ListLabel275">
    <w:name w:val="ListLabel 275"/>
    <w:qFormat/>
    <w:rPr>
      <w:sz w:val="20"/>
    </w:rPr>
  </w:style>
  <w:style w:type="character" w:styleId="ListLabel276">
    <w:name w:val="ListLabel 276"/>
    <w:qFormat/>
    <w:rPr>
      <w:sz w:val="20"/>
    </w:rPr>
  </w:style>
  <w:style w:type="character" w:styleId="ListLabel277">
    <w:name w:val="ListLabel 277"/>
    <w:qFormat/>
    <w:rPr>
      <w:sz w:val="20"/>
    </w:rPr>
  </w:style>
  <w:style w:type="character" w:styleId="ListLabel278">
    <w:name w:val="ListLabel 278"/>
    <w:qFormat/>
    <w:rPr>
      <w:sz w:val="20"/>
    </w:rPr>
  </w:style>
  <w:style w:type="character" w:styleId="ListLabel279">
    <w:name w:val="ListLabel 279"/>
    <w:qFormat/>
    <w:rPr>
      <w:sz w:val="20"/>
    </w:rPr>
  </w:style>
  <w:style w:type="character" w:styleId="ListLabel280">
    <w:name w:val="ListLabel 280"/>
    <w:qFormat/>
    <w:rPr>
      <w:sz w:val="20"/>
    </w:rPr>
  </w:style>
  <w:style w:type="character" w:styleId="ListLabel281">
    <w:name w:val="ListLabel 281"/>
    <w:qFormat/>
    <w:rPr>
      <w:sz w:val="20"/>
    </w:rPr>
  </w:style>
  <w:style w:type="character" w:styleId="ListLabel282">
    <w:name w:val="ListLabel 282"/>
    <w:qFormat/>
    <w:rPr>
      <w:sz w:val="20"/>
    </w:rPr>
  </w:style>
  <w:style w:type="character" w:styleId="ListLabel283">
    <w:name w:val="ListLabel 283"/>
    <w:qFormat/>
    <w:rPr>
      <w:sz w:val="20"/>
    </w:rPr>
  </w:style>
  <w:style w:type="character" w:styleId="ListLabel284">
    <w:name w:val="ListLabel 284"/>
    <w:qFormat/>
    <w:rPr>
      <w:sz w:val="20"/>
    </w:rPr>
  </w:style>
  <w:style w:type="character" w:styleId="ListLabel285">
    <w:name w:val="ListLabel 285"/>
    <w:qFormat/>
    <w:rPr>
      <w:sz w:val="20"/>
    </w:rPr>
  </w:style>
  <w:style w:type="character" w:styleId="ListLabel286">
    <w:name w:val="ListLabel 286"/>
    <w:qFormat/>
    <w:rPr>
      <w:sz w:val="20"/>
    </w:rPr>
  </w:style>
  <w:style w:type="character" w:styleId="ListLabel287">
    <w:name w:val="ListLabel 287"/>
    <w:qFormat/>
    <w:rPr>
      <w:sz w:val="20"/>
    </w:rPr>
  </w:style>
  <w:style w:type="character" w:styleId="ListLabel288">
    <w:name w:val="ListLabel 288"/>
    <w:qFormat/>
    <w:rPr>
      <w:sz w:val="20"/>
    </w:rPr>
  </w:style>
  <w:style w:type="character" w:styleId="ListLabel289">
    <w:name w:val="ListLabel 289"/>
    <w:qFormat/>
    <w:rPr>
      <w:sz w:val="20"/>
    </w:rPr>
  </w:style>
  <w:style w:type="character" w:styleId="ListLabel290">
    <w:name w:val="ListLabel 290"/>
    <w:qFormat/>
    <w:rPr>
      <w:sz w:val="20"/>
    </w:rPr>
  </w:style>
  <w:style w:type="character" w:styleId="ListLabel291">
    <w:name w:val="ListLabel 291"/>
    <w:qFormat/>
    <w:rPr>
      <w:sz w:val="20"/>
    </w:rPr>
  </w:style>
  <w:style w:type="character" w:styleId="ListLabel292">
    <w:name w:val="ListLabel 292"/>
    <w:qFormat/>
    <w:rPr>
      <w:sz w:val="20"/>
    </w:rPr>
  </w:style>
  <w:style w:type="character" w:styleId="ListLabel293">
    <w:name w:val="ListLabel 293"/>
    <w:qFormat/>
    <w:rPr>
      <w:sz w:val="20"/>
    </w:rPr>
  </w:style>
  <w:style w:type="character" w:styleId="ListLabel294">
    <w:name w:val="ListLabel 294"/>
    <w:qFormat/>
    <w:rPr>
      <w:sz w:val="20"/>
    </w:rPr>
  </w:style>
  <w:style w:type="character" w:styleId="ListLabel295">
    <w:name w:val="ListLabel 295"/>
    <w:qFormat/>
    <w:rPr>
      <w:sz w:val="20"/>
    </w:rPr>
  </w:style>
  <w:style w:type="character" w:styleId="ListLabel296">
    <w:name w:val="ListLabel 296"/>
    <w:qFormat/>
    <w:rPr>
      <w:sz w:val="20"/>
    </w:rPr>
  </w:style>
  <w:style w:type="character" w:styleId="ListLabel297">
    <w:name w:val="ListLabel 297"/>
    <w:qFormat/>
    <w:rPr>
      <w:sz w:val="20"/>
    </w:rPr>
  </w:style>
  <w:style w:type="character" w:styleId="ListLabel298">
    <w:name w:val="ListLabel 298"/>
    <w:qFormat/>
    <w:rPr>
      <w:sz w:val="20"/>
    </w:rPr>
  </w:style>
  <w:style w:type="character" w:styleId="ListLabel299">
    <w:name w:val="ListLabel 299"/>
    <w:qFormat/>
    <w:rPr>
      <w:sz w:val="20"/>
    </w:rPr>
  </w:style>
  <w:style w:type="character" w:styleId="ListLabel300">
    <w:name w:val="ListLabel 300"/>
    <w:qFormat/>
    <w:rPr>
      <w:sz w:val="20"/>
    </w:rPr>
  </w:style>
  <w:style w:type="character" w:styleId="ListLabel301">
    <w:name w:val="ListLabel 301"/>
    <w:qFormat/>
    <w:rPr>
      <w:sz w:val="20"/>
    </w:rPr>
  </w:style>
  <w:style w:type="character" w:styleId="ListLabel302">
    <w:name w:val="ListLabel 302"/>
    <w:qFormat/>
    <w:rPr>
      <w:sz w:val="20"/>
    </w:rPr>
  </w:style>
  <w:style w:type="character" w:styleId="ListLabel303">
    <w:name w:val="ListLabel 303"/>
    <w:qFormat/>
    <w:rPr>
      <w:sz w:val="20"/>
    </w:rPr>
  </w:style>
  <w:style w:type="character" w:styleId="ListLabel304">
    <w:name w:val="ListLabel 304"/>
    <w:qFormat/>
    <w:rPr>
      <w:sz w:val="20"/>
    </w:rPr>
  </w:style>
  <w:style w:type="character" w:styleId="ListLabel305">
    <w:name w:val="ListLabel 305"/>
    <w:qFormat/>
    <w:rPr>
      <w:sz w:val="20"/>
    </w:rPr>
  </w:style>
  <w:style w:type="character" w:styleId="ListLabel306">
    <w:name w:val="ListLabel 306"/>
    <w:qFormat/>
    <w:rPr>
      <w:sz w:val="20"/>
    </w:rPr>
  </w:style>
  <w:style w:type="character" w:styleId="ListLabel307">
    <w:name w:val="ListLabel 307"/>
    <w:qFormat/>
    <w:rPr>
      <w:sz w:val="20"/>
    </w:rPr>
  </w:style>
  <w:style w:type="character" w:styleId="ListLabel308">
    <w:name w:val="ListLabel 308"/>
    <w:qFormat/>
    <w:rPr>
      <w:sz w:val="20"/>
    </w:rPr>
  </w:style>
  <w:style w:type="character" w:styleId="ListLabel309">
    <w:name w:val="ListLabel 309"/>
    <w:qFormat/>
    <w:rPr>
      <w:sz w:val="20"/>
    </w:rPr>
  </w:style>
  <w:style w:type="character" w:styleId="ListLabel310">
    <w:name w:val="ListLabel 310"/>
    <w:qFormat/>
    <w:rPr>
      <w:sz w:val="20"/>
    </w:rPr>
  </w:style>
  <w:style w:type="character" w:styleId="ListLabel311">
    <w:name w:val="ListLabel 311"/>
    <w:qFormat/>
    <w:rPr>
      <w:sz w:val="20"/>
    </w:rPr>
  </w:style>
  <w:style w:type="character" w:styleId="ListLabel312">
    <w:name w:val="ListLabel 312"/>
    <w:qFormat/>
    <w:rPr>
      <w:sz w:val="20"/>
    </w:rPr>
  </w:style>
  <w:style w:type="character" w:styleId="ListLabel313">
    <w:name w:val="ListLabel 313"/>
    <w:qFormat/>
    <w:rPr>
      <w:sz w:val="20"/>
    </w:rPr>
  </w:style>
  <w:style w:type="character" w:styleId="ListLabel314">
    <w:name w:val="ListLabel 314"/>
    <w:qFormat/>
    <w:rPr>
      <w:sz w:val="20"/>
    </w:rPr>
  </w:style>
  <w:style w:type="character" w:styleId="ListLabel315">
    <w:name w:val="ListLabel 315"/>
    <w:qFormat/>
    <w:rPr>
      <w:sz w:val="20"/>
    </w:rPr>
  </w:style>
  <w:style w:type="character" w:styleId="ListLabel316">
    <w:name w:val="ListLabel 316"/>
    <w:qFormat/>
    <w:rPr>
      <w:sz w:val="20"/>
    </w:rPr>
  </w:style>
  <w:style w:type="character" w:styleId="ListLabel317">
    <w:name w:val="ListLabel 317"/>
    <w:qFormat/>
    <w:rPr>
      <w:sz w:val="20"/>
    </w:rPr>
  </w:style>
  <w:style w:type="character" w:styleId="ListLabel318">
    <w:name w:val="ListLabel 318"/>
    <w:qFormat/>
    <w:rPr>
      <w:sz w:val="20"/>
    </w:rPr>
  </w:style>
  <w:style w:type="character" w:styleId="ListLabel319">
    <w:name w:val="ListLabel 319"/>
    <w:qFormat/>
    <w:rPr>
      <w:sz w:val="20"/>
    </w:rPr>
  </w:style>
  <w:style w:type="character" w:styleId="ListLabel320">
    <w:name w:val="ListLabel 320"/>
    <w:qFormat/>
    <w:rPr>
      <w:sz w:val="20"/>
    </w:rPr>
  </w:style>
  <w:style w:type="character" w:styleId="ListLabel321">
    <w:name w:val="ListLabel 321"/>
    <w:qFormat/>
    <w:rPr>
      <w:sz w:val="20"/>
    </w:rPr>
  </w:style>
  <w:style w:type="character" w:styleId="ListLabel322">
    <w:name w:val="ListLabel 322"/>
    <w:qFormat/>
    <w:rPr>
      <w:sz w:val="20"/>
    </w:rPr>
  </w:style>
  <w:style w:type="character" w:styleId="ListLabel323">
    <w:name w:val="ListLabel 323"/>
    <w:qFormat/>
    <w:rPr>
      <w:sz w:val="20"/>
    </w:rPr>
  </w:style>
  <w:style w:type="character" w:styleId="ListLabel324">
    <w:name w:val="ListLabel 324"/>
    <w:qFormat/>
    <w:rPr>
      <w:sz w:val="20"/>
    </w:rPr>
  </w:style>
  <w:style w:type="character" w:styleId="ListLabel325">
    <w:name w:val="ListLabel 325"/>
    <w:qFormat/>
    <w:rPr>
      <w:sz w:val="20"/>
    </w:rPr>
  </w:style>
  <w:style w:type="character" w:styleId="ListLabel326">
    <w:name w:val="ListLabel 326"/>
    <w:qFormat/>
    <w:rPr>
      <w:sz w:val="20"/>
    </w:rPr>
  </w:style>
  <w:style w:type="character" w:styleId="ListLabel327">
    <w:name w:val="ListLabel 327"/>
    <w:qFormat/>
    <w:rPr>
      <w:sz w:val="20"/>
    </w:rPr>
  </w:style>
  <w:style w:type="character" w:styleId="ListLabel328">
    <w:name w:val="ListLabel 328"/>
    <w:qFormat/>
    <w:rPr>
      <w:sz w:val="20"/>
    </w:rPr>
  </w:style>
  <w:style w:type="character" w:styleId="ListLabel329">
    <w:name w:val="ListLabel 329"/>
    <w:qFormat/>
    <w:rPr>
      <w:sz w:val="20"/>
    </w:rPr>
  </w:style>
  <w:style w:type="character" w:styleId="ListLabel330">
    <w:name w:val="ListLabel 330"/>
    <w:qFormat/>
    <w:rPr>
      <w:sz w:val="20"/>
    </w:rPr>
  </w:style>
  <w:style w:type="character" w:styleId="ListLabel331">
    <w:name w:val="ListLabel 331"/>
    <w:qFormat/>
    <w:rPr>
      <w:sz w:val="20"/>
    </w:rPr>
  </w:style>
  <w:style w:type="character" w:styleId="ListLabel332">
    <w:name w:val="ListLabel 332"/>
    <w:qFormat/>
    <w:rPr>
      <w:sz w:val="20"/>
    </w:rPr>
  </w:style>
  <w:style w:type="character" w:styleId="ListLabel333">
    <w:name w:val="ListLabel 333"/>
    <w:qFormat/>
    <w:rPr>
      <w:sz w:val="20"/>
    </w:rPr>
  </w:style>
  <w:style w:type="character" w:styleId="ListLabel334">
    <w:name w:val="ListLabel 334"/>
    <w:qFormat/>
    <w:rPr>
      <w:sz w:val="20"/>
    </w:rPr>
  </w:style>
  <w:style w:type="character" w:styleId="ListLabel335">
    <w:name w:val="ListLabel 335"/>
    <w:qFormat/>
    <w:rPr>
      <w:sz w:val="20"/>
    </w:rPr>
  </w:style>
  <w:style w:type="character" w:styleId="ListLabel336">
    <w:name w:val="ListLabel 336"/>
    <w:qFormat/>
    <w:rPr>
      <w:sz w:val="20"/>
    </w:rPr>
  </w:style>
  <w:style w:type="character" w:styleId="ListLabel337">
    <w:name w:val="ListLabel 337"/>
    <w:qFormat/>
    <w:rPr>
      <w:sz w:val="20"/>
    </w:rPr>
  </w:style>
  <w:style w:type="character" w:styleId="ListLabel338">
    <w:name w:val="ListLabel 338"/>
    <w:qFormat/>
    <w:rPr>
      <w:sz w:val="20"/>
    </w:rPr>
  </w:style>
  <w:style w:type="character" w:styleId="ListLabel339">
    <w:name w:val="ListLabel 339"/>
    <w:qFormat/>
    <w:rPr>
      <w:sz w:val="20"/>
    </w:rPr>
  </w:style>
  <w:style w:type="character" w:styleId="ListLabel340">
    <w:name w:val="ListLabel 340"/>
    <w:qFormat/>
    <w:rPr>
      <w:sz w:val="20"/>
    </w:rPr>
  </w:style>
  <w:style w:type="character" w:styleId="ListLabel341">
    <w:name w:val="ListLabel 341"/>
    <w:qFormat/>
    <w:rPr>
      <w:sz w:val="20"/>
    </w:rPr>
  </w:style>
  <w:style w:type="character" w:styleId="ListLabel342">
    <w:name w:val="ListLabel 342"/>
    <w:qFormat/>
    <w:rPr>
      <w:sz w:val="20"/>
    </w:rPr>
  </w:style>
  <w:style w:type="character" w:styleId="ListLabel343">
    <w:name w:val="ListLabel 343"/>
    <w:qFormat/>
    <w:rPr>
      <w:sz w:val="20"/>
    </w:rPr>
  </w:style>
  <w:style w:type="character" w:styleId="ListLabel344">
    <w:name w:val="ListLabel 344"/>
    <w:qFormat/>
    <w:rPr>
      <w:sz w:val="20"/>
    </w:rPr>
  </w:style>
  <w:style w:type="character" w:styleId="ListLabel345">
    <w:name w:val="ListLabel 345"/>
    <w:qFormat/>
    <w:rPr>
      <w:sz w:val="20"/>
    </w:rPr>
  </w:style>
  <w:style w:type="character" w:styleId="ListLabel346">
    <w:name w:val="ListLabel 346"/>
    <w:qFormat/>
    <w:rPr>
      <w:sz w:val="20"/>
    </w:rPr>
  </w:style>
  <w:style w:type="character" w:styleId="ListLabel347">
    <w:name w:val="ListLabel 347"/>
    <w:qFormat/>
    <w:rPr>
      <w:sz w:val="20"/>
    </w:rPr>
  </w:style>
  <w:style w:type="character" w:styleId="ListLabel348">
    <w:name w:val="ListLabel 348"/>
    <w:qFormat/>
    <w:rPr>
      <w:sz w:val="20"/>
    </w:rPr>
  </w:style>
  <w:style w:type="character" w:styleId="ListLabel349">
    <w:name w:val="ListLabel 349"/>
    <w:qFormat/>
    <w:rPr>
      <w:sz w:val="20"/>
    </w:rPr>
  </w:style>
  <w:style w:type="character" w:styleId="ListLabel350">
    <w:name w:val="ListLabel 350"/>
    <w:qFormat/>
    <w:rPr>
      <w:sz w:val="20"/>
    </w:rPr>
  </w:style>
  <w:style w:type="character" w:styleId="ListLabel351">
    <w:name w:val="ListLabel 351"/>
    <w:qFormat/>
    <w:rPr>
      <w:sz w:val="20"/>
    </w:rPr>
  </w:style>
  <w:style w:type="character" w:styleId="ListLabel352">
    <w:name w:val="ListLabel 352"/>
    <w:qFormat/>
    <w:rPr>
      <w:sz w:val="20"/>
    </w:rPr>
  </w:style>
  <w:style w:type="character" w:styleId="ListLabel353">
    <w:name w:val="ListLabel 353"/>
    <w:qFormat/>
    <w:rPr>
      <w:sz w:val="20"/>
    </w:rPr>
  </w:style>
  <w:style w:type="character" w:styleId="ListLabel354">
    <w:name w:val="ListLabel 354"/>
    <w:qFormat/>
    <w:rPr>
      <w:sz w:val="20"/>
    </w:rPr>
  </w:style>
  <w:style w:type="character" w:styleId="ListLabel355">
    <w:name w:val="ListLabel 355"/>
    <w:qFormat/>
    <w:rPr>
      <w:sz w:val="20"/>
    </w:rPr>
  </w:style>
  <w:style w:type="character" w:styleId="ListLabel356">
    <w:name w:val="ListLabel 356"/>
    <w:qFormat/>
    <w:rPr>
      <w:sz w:val="20"/>
    </w:rPr>
  </w:style>
  <w:style w:type="character" w:styleId="ListLabel357">
    <w:name w:val="ListLabel 357"/>
    <w:qFormat/>
    <w:rPr>
      <w:sz w:val="20"/>
    </w:rPr>
  </w:style>
  <w:style w:type="character" w:styleId="ListLabel358">
    <w:name w:val="ListLabel 358"/>
    <w:qFormat/>
    <w:rPr>
      <w:sz w:val="20"/>
    </w:rPr>
  </w:style>
  <w:style w:type="character" w:styleId="ListLabel359">
    <w:name w:val="ListLabel 359"/>
    <w:qFormat/>
    <w:rPr>
      <w:sz w:val="20"/>
    </w:rPr>
  </w:style>
  <w:style w:type="character" w:styleId="ListLabel360">
    <w:name w:val="ListLabel 360"/>
    <w:qFormat/>
    <w:rPr>
      <w:sz w:val="20"/>
    </w:rPr>
  </w:style>
  <w:style w:type="character" w:styleId="ListLabel361">
    <w:name w:val="ListLabel 361"/>
    <w:qFormat/>
    <w:rPr>
      <w:sz w:val="20"/>
    </w:rPr>
  </w:style>
  <w:style w:type="character" w:styleId="ListLabel362">
    <w:name w:val="ListLabel 362"/>
    <w:qFormat/>
    <w:rPr>
      <w:sz w:val="20"/>
    </w:rPr>
  </w:style>
  <w:style w:type="character" w:styleId="ListLabel363">
    <w:name w:val="ListLabel 363"/>
    <w:qFormat/>
    <w:rPr>
      <w:sz w:val="20"/>
    </w:rPr>
  </w:style>
  <w:style w:type="character" w:styleId="ListLabel364">
    <w:name w:val="ListLabel 364"/>
    <w:qFormat/>
    <w:rPr>
      <w:sz w:val="20"/>
    </w:rPr>
  </w:style>
  <w:style w:type="character" w:styleId="ListLabel365">
    <w:name w:val="ListLabel 365"/>
    <w:qFormat/>
    <w:rPr>
      <w:sz w:val="20"/>
    </w:rPr>
  </w:style>
  <w:style w:type="character" w:styleId="ListLabel366">
    <w:name w:val="ListLabel 366"/>
    <w:qFormat/>
    <w:rPr>
      <w:sz w:val="20"/>
    </w:rPr>
  </w:style>
  <w:style w:type="character" w:styleId="ListLabel367">
    <w:name w:val="ListLabel 367"/>
    <w:qFormat/>
    <w:rPr>
      <w:sz w:val="20"/>
    </w:rPr>
  </w:style>
  <w:style w:type="character" w:styleId="ListLabel368">
    <w:name w:val="ListLabel 368"/>
    <w:qFormat/>
    <w:rPr>
      <w:sz w:val="20"/>
    </w:rPr>
  </w:style>
  <w:style w:type="character" w:styleId="ListLabel369">
    <w:name w:val="ListLabel 369"/>
    <w:qFormat/>
    <w:rPr>
      <w:sz w:val="20"/>
    </w:rPr>
  </w:style>
  <w:style w:type="character" w:styleId="ListLabel370">
    <w:name w:val="ListLabel 370"/>
    <w:qFormat/>
    <w:rPr>
      <w:sz w:val="20"/>
    </w:rPr>
  </w:style>
  <w:style w:type="character" w:styleId="ListLabel371">
    <w:name w:val="ListLabel 371"/>
    <w:qFormat/>
    <w:rPr>
      <w:sz w:val="20"/>
    </w:rPr>
  </w:style>
  <w:style w:type="character" w:styleId="ListLabel372">
    <w:name w:val="ListLabel 372"/>
    <w:qFormat/>
    <w:rPr>
      <w:sz w:val="20"/>
    </w:rPr>
  </w:style>
  <w:style w:type="character" w:styleId="ListLabel373">
    <w:name w:val="ListLabel 373"/>
    <w:qFormat/>
    <w:rPr>
      <w:sz w:val="20"/>
    </w:rPr>
  </w:style>
  <w:style w:type="character" w:styleId="ListLabel374">
    <w:name w:val="ListLabel 374"/>
    <w:qFormat/>
    <w:rPr>
      <w:sz w:val="20"/>
    </w:rPr>
  </w:style>
  <w:style w:type="character" w:styleId="ListLabel375">
    <w:name w:val="ListLabel 375"/>
    <w:qFormat/>
    <w:rPr>
      <w:sz w:val="20"/>
    </w:rPr>
  </w:style>
  <w:style w:type="character" w:styleId="ListLabel376">
    <w:name w:val="ListLabel 376"/>
    <w:qFormat/>
    <w:rPr>
      <w:sz w:val="20"/>
    </w:rPr>
  </w:style>
  <w:style w:type="character" w:styleId="ListLabel377">
    <w:name w:val="ListLabel 377"/>
    <w:qFormat/>
    <w:rPr>
      <w:sz w:val="20"/>
    </w:rPr>
  </w:style>
  <w:style w:type="character" w:styleId="ListLabel378">
    <w:name w:val="ListLabel 378"/>
    <w:qFormat/>
    <w:rPr>
      <w:sz w:val="20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link w:val="TextoindependienteCar"/>
    <w:unhideWhenUsed/>
    <w:rsid w:val="00917e53"/>
    <w:pPr>
      <w:widowControl w:val="false"/>
      <w:suppressAutoHyphens w:val="true"/>
      <w:spacing w:before="170" w:after="170"/>
      <w:ind w:right="57" w:hanging="0"/>
      <w:jc w:val="both"/>
    </w:pPr>
    <w:rPr>
      <w:rFonts w:ascii="Times New Roman" w:hAnsi="Times New Roman" w:eastAsia="SimSun" w:cs="Mangal"/>
      <w:color w:val="00000A"/>
      <w:sz w:val="22"/>
      <w:szCs w:val="22"/>
      <w:lang w:val="es-ES" w:eastAsia="zh-CN" w:bidi="hi-IN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link w:val="EncabezadoCar"/>
    <w:unhideWhenUsed/>
    <w:rsid w:val="00926670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nhideWhenUsed/>
    <w:rsid w:val="00926670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qFormat/>
    <w:rsid w:val="00f4440c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301ff"/>
    <w:pPr>
      <w:spacing w:beforeAutospacing="1" w:afterAutospacing="1"/>
    </w:pPr>
    <w:rPr>
      <w:rFonts w:ascii="Times New Roman" w:hAnsi="Times New Roman" w:eastAsia="Times New Roman"/>
      <w:color w:val="00000A"/>
      <w:sz w:val="24"/>
      <w:lang w:val="es-ES" w:eastAsia="es-ES"/>
    </w:rPr>
  </w:style>
  <w:style w:type="paragraph" w:styleId="Meta" w:customStyle="1">
    <w:name w:val="meta"/>
    <w:basedOn w:val="Normal"/>
    <w:qFormat/>
    <w:rsid w:val="00c301ff"/>
    <w:pPr>
      <w:pBdr>
        <w:top w:val="single" w:sz="2" w:space="0" w:color="DADADA"/>
        <w:bottom w:val="single" w:sz="2" w:space="0" w:color="DADADA"/>
      </w:pBdr>
      <w:spacing w:beforeAutospacing="1" w:afterAutospacing="1"/>
    </w:pPr>
    <w:rPr>
      <w:rFonts w:ascii="Times New Roman" w:hAnsi="Times New Roman" w:eastAsia="Times New Roman"/>
      <w:color w:val="00000A"/>
      <w:sz w:val="24"/>
      <w:lang w:val="es-ES" w:eastAsia="es-ES"/>
    </w:rPr>
  </w:style>
  <w:style w:type="paragraph" w:styleId="Textcenter" w:customStyle="1">
    <w:name w:val="text-center"/>
    <w:basedOn w:val="Normal"/>
    <w:qFormat/>
    <w:rsid w:val="00c301ff"/>
    <w:pPr>
      <w:spacing w:beforeAutospacing="1" w:afterAutospacing="1"/>
      <w:jc w:val="center"/>
    </w:pPr>
    <w:rPr>
      <w:rFonts w:ascii="Times New Roman" w:hAnsi="Times New Roman" w:eastAsia="Times New Roman"/>
      <w:color w:val="00000A"/>
      <w:sz w:val="24"/>
      <w:lang w:val="es-ES" w:eastAsia="es-ES"/>
    </w:rPr>
  </w:style>
  <w:style w:type="paragraph" w:styleId="Cookiesmessage" w:customStyle="1">
    <w:name w:val="cookies__message"/>
    <w:basedOn w:val="Normal"/>
    <w:qFormat/>
    <w:rsid w:val="00c301ff"/>
    <w:pPr>
      <w:spacing w:beforeAutospacing="1" w:afterAutospacing="1"/>
    </w:pPr>
    <w:rPr>
      <w:rFonts w:ascii="Times New Roman" w:hAnsi="Times New Roman" w:eastAsia="Times New Roman"/>
      <w:color w:val="00000A"/>
      <w:sz w:val="24"/>
      <w:lang w:val="es-ES" w:eastAsia="es-ES"/>
    </w:rPr>
  </w:style>
  <w:style w:type="paragraph" w:styleId="Footerlegal" w:customStyle="1">
    <w:name w:val="footer-legal"/>
    <w:basedOn w:val="Normal"/>
    <w:qFormat/>
    <w:rsid w:val="00c301ff"/>
    <w:pPr>
      <w:spacing w:beforeAutospacing="1" w:afterAutospacing="1"/>
      <w:jc w:val="center"/>
    </w:pPr>
    <w:rPr>
      <w:rFonts w:ascii="Times New Roman" w:hAnsi="Times New Roman" w:eastAsia="Times New Roman"/>
      <w:color w:val="00000A"/>
      <w:sz w:val="24"/>
      <w:lang w:val="es-ES" w:eastAsia="es-ES"/>
    </w:rPr>
  </w:style>
  <w:style w:type="paragraph" w:styleId="Footercopyright" w:customStyle="1">
    <w:name w:val="footer-copyright"/>
    <w:basedOn w:val="Normal"/>
    <w:qFormat/>
    <w:rsid w:val="00c301ff"/>
    <w:pPr>
      <w:spacing w:before="0" w:afterAutospacing="1"/>
      <w:jc w:val="center"/>
    </w:pPr>
    <w:rPr>
      <w:rFonts w:ascii="Times New Roman" w:hAnsi="Times New Roman" w:eastAsia="Times New Roman"/>
      <w:caps/>
      <w:color w:val="B6B6B6"/>
      <w:sz w:val="24"/>
      <w:lang w:val="es-ES" w:eastAsia="es-ES"/>
    </w:rPr>
  </w:style>
  <w:style w:type="paragraph" w:styleId="Footerlistcopy" w:customStyle="1">
    <w:name w:val="footer-list__copy"/>
    <w:basedOn w:val="Normal"/>
    <w:qFormat/>
    <w:rsid w:val="00c301ff"/>
    <w:pPr>
      <w:spacing w:before="0" w:afterAutospacing="1"/>
    </w:pPr>
    <w:rPr>
      <w:rFonts w:ascii="Times New Roman" w:hAnsi="Times New Roman" w:eastAsia="Times New Roman"/>
      <w:color w:val="00000A"/>
      <w:sz w:val="24"/>
      <w:lang w:val="es-ES" w:eastAsia="es-ES"/>
    </w:rPr>
  </w:style>
  <w:style w:type="paragraph" w:styleId="Aicomoayudartitle" w:customStyle="1">
    <w:name w:val="ai-como-ayudar__title"/>
    <w:basedOn w:val="Normal"/>
    <w:qFormat/>
    <w:rsid w:val="00c301ff"/>
    <w:pPr>
      <w:spacing w:before="0" w:afterAutospacing="1"/>
    </w:pPr>
    <w:rPr>
      <w:rFonts w:ascii="Franklin Gothic Medium" w:hAnsi="Franklin Gothic Medium" w:eastAsia="Times New Roman"/>
      <w:color w:val="00000A"/>
      <w:sz w:val="48"/>
      <w:szCs w:val="48"/>
      <w:lang w:val="es-ES" w:eastAsia="es-ES"/>
    </w:rPr>
  </w:style>
  <w:style w:type="paragraph" w:styleId="Aicomoayudarcopy" w:customStyle="1">
    <w:name w:val="ai-como-ayudar__copy"/>
    <w:basedOn w:val="Normal"/>
    <w:qFormat/>
    <w:rsid w:val="00c301ff"/>
    <w:pPr/>
    <w:rPr>
      <w:rFonts w:ascii="Times New Roman" w:hAnsi="Times New Roman" w:eastAsia="Times New Roman"/>
      <w:color w:val="00000A"/>
      <w:sz w:val="24"/>
      <w:lang w:val="es-ES" w:eastAsia="es-ES"/>
    </w:rPr>
  </w:style>
  <w:style w:type="paragraph" w:styleId="HTMLTopofForm">
    <w:name w:val="HTML Top of Form"/>
    <w:basedOn w:val="Normal"/>
    <w:next w:val="Normal"/>
    <w:link w:val="z-PrincipiodelformularioCar"/>
    <w:uiPriority w:val="99"/>
    <w:unhideWhenUsed/>
    <w:qFormat/>
    <w:rsid w:val="00c301ff"/>
    <w:pPr>
      <w:pBdr>
        <w:bottom w:val="single" w:sz="6" w:space="1" w:color="00000A"/>
      </w:pBdr>
      <w:jc w:val="center"/>
    </w:pPr>
    <w:rPr>
      <w:rFonts w:ascii="Arial" w:hAnsi="Arial" w:eastAsia="Times New Roman" w:cs="Arial"/>
      <w:vanish/>
      <w:color w:val="00000A"/>
      <w:sz w:val="16"/>
      <w:szCs w:val="16"/>
      <w:lang w:val="es-ES" w:eastAsia="es-ES"/>
    </w:rPr>
  </w:style>
  <w:style w:type="paragraph" w:styleId="HTMLBottomofForm">
    <w:name w:val="HTML Bottom of Form"/>
    <w:basedOn w:val="Normal"/>
    <w:next w:val="Normal"/>
    <w:link w:val="z-FinaldelformularioCar"/>
    <w:uiPriority w:val="99"/>
    <w:unhideWhenUsed/>
    <w:qFormat/>
    <w:rsid w:val="00c301ff"/>
    <w:pPr>
      <w:pBdr>
        <w:top w:val="single" w:sz="6" w:space="1" w:color="00000A"/>
      </w:pBdr>
      <w:jc w:val="center"/>
    </w:pPr>
    <w:rPr>
      <w:rFonts w:ascii="Arial" w:hAnsi="Arial" w:eastAsia="Times New Roman" w:cs="Arial"/>
      <w:vanish/>
      <w:color w:val="00000A"/>
      <w:sz w:val="16"/>
      <w:szCs w:val="16"/>
      <w:lang w:val="es-ES" w:eastAsia="es-ES"/>
    </w:rPr>
  </w:style>
  <w:style w:type="paragraph" w:styleId="Searchitemtitletape" w:customStyle="1">
    <w:name w:val="search-item__title--tape"/>
    <w:basedOn w:val="Normal"/>
    <w:qFormat/>
    <w:rsid w:val="00c301ff"/>
    <w:pPr>
      <w:spacing w:beforeAutospacing="1" w:afterAutospacing="1"/>
    </w:pPr>
    <w:rPr>
      <w:rFonts w:ascii="Times New Roman" w:hAnsi="Times New Roman" w:eastAsia="Times New Roman"/>
      <w:color w:val="00000A"/>
      <w:sz w:val="24"/>
      <w:lang w:val="es-ES" w:eastAsia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ctuaconamnistia.org/" TargetMode="External"/><Relationship Id="rId3" Type="http://schemas.openxmlformats.org/officeDocument/2006/relationships/hyperlink" Target="https://www.es.amnesty.org/actua/acciones/china-campos-reeducaci&#243;n-sep18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1F4EF-F5C7-4AC4-A0CD-1EFF43B4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LibreOffice/5.2.1.2$Windows_x86 LibreOffice_project/31dd62db80d4e60af04904455ec9c9219178d620</Application>
  <Pages>1</Pages>
  <Words>382</Words>
  <CharactersWithSpaces>2107</CharactersWithSpaces>
  <Paragraphs>4</Paragraphs>
  <Company>Universidad Valencia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2018-09-30T15:11:00Z</dcterms:created>
  <dc:creator>vicente</dc:creator>
  <dc:description/>
  <dc:language>ca-ES-valencia</dc:language>
  <cp:lastModifiedBy/>
  <cp:lastPrinted>2012-02-10T20:53:00Z</cp:lastPrinted>
  <dcterms:modified xsi:type="dcterms:W3CDTF">2018-10-01T11:37:42Z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Valencia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