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5BA3" w:rsidRDefault="00846B05" w:rsidP="006705D8">
      <w:pPr>
        <w:spacing w:after="0" w:line="240" w:lineRule="auto"/>
        <w:jc w:val="center"/>
        <w:rPr>
          <w:rFonts w:ascii="Times New Roman" w:hAnsi="Times New Roman" w:cs="Times New Roman"/>
          <w:b/>
          <w:color w:val="FF0000"/>
          <w:sz w:val="44"/>
          <w:szCs w:val="44"/>
          <w:u w:val="single"/>
        </w:rPr>
      </w:pPr>
      <w:r>
        <w:rPr>
          <w:rFonts w:ascii="Times New Roman" w:hAnsi="Times New Roman" w:cs="Times New Roman"/>
          <w:b/>
          <w:color w:val="FF0000"/>
          <w:sz w:val="44"/>
          <w:szCs w:val="44"/>
          <w:u w:val="single"/>
        </w:rPr>
        <w:t xml:space="preserve">La más breve y reveladora polémica </w:t>
      </w:r>
      <w:r w:rsidR="00B8390A">
        <w:rPr>
          <w:rFonts w:ascii="Times New Roman" w:hAnsi="Times New Roman" w:cs="Times New Roman"/>
          <w:b/>
          <w:color w:val="FF0000"/>
          <w:sz w:val="44"/>
          <w:szCs w:val="44"/>
          <w:u w:val="single"/>
        </w:rPr>
        <w:t xml:space="preserve">que </w:t>
      </w:r>
      <w:r w:rsidR="006705D8" w:rsidRPr="00846B05">
        <w:rPr>
          <w:rFonts w:ascii="Times New Roman" w:hAnsi="Times New Roman" w:cs="Times New Roman"/>
          <w:b/>
          <w:color w:val="FF0000"/>
          <w:sz w:val="44"/>
          <w:szCs w:val="44"/>
          <w:u w:val="single"/>
        </w:rPr>
        <w:t>Marx</w:t>
      </w:r>
      <w:r w:rsidR="00B8390A">
        <w:rPr>
          <w:rFonts w:ascii="Times New Roman" w:hAnsi="Times New Roman" w:cs="Times New Roman"/>
          <w:b/>
          <w:color w:val="FF0000"/>
          <w:sz w:val="44"/>
          <w:szCs w:val="44"/>
          <w:u w:val="single"/>
        </w:rPr>
        <w:t xml:space="preserve"> sostuvo</w:t>
      </w:r>
      <w:r w:rsidR="006705D8" w:rsidRPr="00846B05">
        <w:rPr>
          <w:rFonts w:ascii="Times New Roman" w:hAnsi="Times New Roman" w:cs="Times New Roman"/>
          <w:b/>
          <w:color w:val="FF0000"/>
          <w:sz w:val="44"/>
          <w:szCs w:val="44"/>
          <w:u w:val="single"/>
        </w:rPr>
        <w:t xml:space="preserve"> </w:t>
      </w:r>
      <w:r w:rsidR="00B8390A">
        <w:rPr>
          <w:rFonts w:ascii="Times New Roman" w:hAnsi="Times New Roman" w:cs="Times New Roman"/>
          <w:b/>
          <w:color w:val="FF0000"/>
          <w:sz w:val="44"/>
          <w:szCs w:val="44"/>
          <w:u w:val="single"/>
        </w:rPr>
        <w:t>en toda su vida</w:t>
      </w:r>
      <w:r w:rsidR="006705D8" w:rsidRPr="00846B05">
        <w:rPr>
          <w:rFonts w:ascii="Times New Roman" w:hAnsi="Times New Roman" w:cs="Times New Roman"/>
          <w:b/>
          <w:color w:val="FF0000"/>
          <w:sz w:val="44"/>
          <w:szCs w:val="44"/>
          <w:u w:val="single"/>
        </w:rPr>
        <w:t xml:space="preserve"> </w:t>
      </w:r>
    </w:p>
    <w:p w:rsidR="000605D0" w:rsidRPr="000605D0" w:rsidRDefault="000605D0" w:rsidP="000605D0">
      <w:pPr>
        <w:spacing w:after="0" w:line="240" w:lineRule="auto"/>
        <w:ind w:left="7797"/>
        <w:jc w:val="both"/>
        <w:rPr>
          <w:rFonts w:ascii="Times New Roman" w:hAnsi="Times New Roman" w:cs="Times New Roman"/>
          <w:b/>
          <w:sz w:val="28"/>
          <w:szCs w:val="28"/>
        </w:rPr>
      </w:pPr>
      <w:r w:rsidRPr="000605D0">
        <w:rPr>
          <w:rFonts w:ascii="Times New Roman" w:hAnsi="Times New Roman" w:cs="Times New Roman"/>
          <w:b/>
          <w:sz w:val="28"/>
          <w:szCs w:val="28"/>
        </w:rPr>
        <w:t>&lt;&lt;</w:t>
      </w:r>
      <w:r>
        <w:rPr>
          <w:rFonts w:ascii="Times New Roman" w:hAnsi="Times New Roman" w:cs="Times New Roman"/>
          <w:b/>
          <w:sz w:val="28"/>
          <w:szCs w:val="28"/>
        </w:rPr>
        <w:t>Hasta ahora, l</w:t>
      </w:r>
      <w:r w:rsidRPr="000605D0">
        <w:rPr>
          <w:rFonts w:ascii="Times New Roman" w:hAnsi="Times New Roman" w:cs="Times New Roman"/>
          <w:b/>
          <w:sz w:val="28"/>
          <w:szCs w:val="28"/>
        </w:rPr>
        <w:t>a ignorancia jamás ha sido de provecho para nadie&gt;&gt;</w:t>
      </w:r>
    </w:p>
    <w:p w:rsidR="000605D0" w:rsidRDefault="000605D0" w:rsidP="00654A67">
      <w:pPr>
        <w:spacing w:after="0" w:line="240" w:lineRule="auto"/>
        <w:jc w:val="both"/>
        <w:rPr>
          <w:rFonts w:ascii="Times New Roman" w:hAnsi="Times New Roman" w:cs="Times New Roman"/>
          <w:sz w:val="28"/>
          <w:szCs w:val="28"/>
        </w:rPr>
      </w:pPr>
    </w:p>
    <w:p w:rsidR="00CA5A66" w:rsidRDefault="00573268" w:rsidP="00654A6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573268">
        <w:rPr>
          <w:rFonts w:ascii="Times New Roman" w:hAnsi="Times New Roman" w:cs="Times New Roman"/>
          <w:sz w:val="28"/>
          <w:szCs w:val="28"/>
        </w:rPr>
        <w:t xml:space="preserve">El presente </w:t>
      </w:r>
      <w:r w:rsidR="00EB3E14">
        <w:rPr>
          <w:rFonts w:ascii="Times New Roman" w:hAnsi="Times New Roman" w:cs="Times New Roman"/>
          <w:sz w:val="28"/>
          <w:szCs w:val="28"/>
        </w:rPr>
        <w:t>trabajo</w:t>
      </w:r>
      <w:r w:rsidRPr="00573268">
        <w:rPr>
          <w:rFonts w:ascii="Times New Roman" w:hAnsi="Times New Roman" w:cs="Times New Roman"/>
          <w:sz w:val="28"/>
          <w:szCs w:val="28"/>
        </w:rPr>
        <w:t xml:space="preserve">, </w:t>
      </w:r>
      <w:r w:rsidR="00237EF8">
        <w:rPr>
          <w:rFonts w:ascii="Times New Roman" w:hAnsi="Times New Roman" w:cs="Times New Roman"/>
          <w:sz w:val="28"/>
          <w:szCs w:val="28"/>
        </w:rPr>
        <w:t xml:space="preserve">tiene por objeto, ante todo, </w:t>
      </w:r>
      <w:r>
        <w:rPr>
          <w:rFonts w:ascii="Times New Roman" w:hAnsi="Times New Roman" w:cs="Times New Roman"/>
          <w:sz w:val="28"/>
          <w:szCs w:val="28"/>
        </w:rPr>
        <w:t>pedir disculpas a nuestros lectores por el descuido que hemos cometido</w:t>
      </w:r>
      <w:r w:rsidR="00A82205">
        <w:rPr>
          <w:rFonts w:ascii="Times New Roman" w:hAnsi="Times New Roman" w:cs="Times New Roman"/>
          <w:sz w:val="28"/>
          <w:szCs w:val="28"/>
        </w:rPr>
        <w:t>,</w:t>
      </w:r>
      <w:r>
        <w:rPr>
          <w:rFonts w:ascii="Times New Roman" w:hAnsi="Times New Roman" w:cs="Times New Roman"/>
          <w:sz w:val="28"/>
          <w:szCs w:val="28"/>
        </w:rPr>
        <w:t xml:space="preserve"> </w:t>
      </w:r>
      <w:r w:rsidR="00A82205">
        <w:rPr>
          <w:rFonts w:ascii="Times New Roman" w:hAnsi="Times New Roman" w:cs="Times New Roman"/>
          <w:sz w:val="28"/>
          <w:szCs w:val="28"/>
        </w:rPr>
        <w:t>a</w:t>
      </w:r>
      <w:r>
        <w:rPr>
          <w:rFonts w:ascii="Times New Roman" w:hAnsi="Times New Roman" w:cs="Times New Roman"/>
          <w:sz w:val="28"/>
          <w:szCs w:val="28"/>
        </w:rPr>
        <w:t xml:space="preserve">l deslizar involuntariamente un </w:t>
      </w:r>
      <w:r w:rsidRPr="00C25BA3">
        <w:rPr>
          <w:rFonts w:ascii="Times New Roman" w:hAnsi="Times New Roman" w:cs="Times New Roman"/>
          <w:b/>
          <w:sz w:val="28"/>
          <w:szCs w:val="28"/>
          <w:u w:val="single"/>
        </w:rPr>
        <w:t>error informático</w:t>
      </w:r>
      <w:r>
        <w:rPr>
          <w:rFonts w:ascii="Times New Roman" w:hAnsi="Times New Roman" w:cs="Times New Roman"/>
          <w:sz w:val="28"/>
          <w:szCs w:val="28"/>
        </w:rPr>
        <w:t xml:space="preserve"> en el texto </w:t>
      </w:r>
      <w:r w:rsidR="00DF1EE4">
        <w:rPr>
          <w:rFonts w:ascii="Times New Roman" w:hAnsi="Times New Roman" w:cs="Times New Roman"/>
          <w:sz w:val="28"/>
          <w:szCs w:val="28"/>
        </w:rPr>
        <w:t xml:space="preserve">que </w:t>
      </w:r>
      <w:r>
        <w:rPr>
          <w:rFonts w:ascii="Times New Roman" w:hAnsi="Times New Roman" w:cs="Times New Roman"/>
          <w:sz w:val="28"/>
          <w:szCs w:val="28"/>
        </w:rPr>
        <w:t>publica</w:t>
      </w:r>
      <w:r w:rsidR="00DF1EE4">
        <w:rPr>
          <w:rFonts w:ascii="Times New Roman" w:hAnsi="Times New Roman" w:cs="Times New Roman"/>
          <w:sz w:val="28"/>
          <w:szCs w:val="28"/>
        </w:rPr>
        <w:t xml:space="preserve">mos </w:t>
      </w:r>
      <w:r>
        <w:rPr>
          <w:rFonts w:ascii="Times New Roman" w:hAnsi="Times New Roman" w:cs="Times New Roman"/>
          <w:sz w:val="28"/>
          <w:szCs w:val="28"/>
        </w:rPr>
        <w:t>e</w:t>
      </w:r>
      <w:r w:rsidR="00AA3D93">
        <w:rPr>
          <w:rFonts w:ascii="Times New Roman" w:hAnsi="Times New Roman" w:cs="Times New Roman"/>
          <w:sz w:val="28"/>
          <w:szCs w:val="28"/>
        </w:rPr>
        <w:t xml:space="preserve">l pasado mes de </w:t>
      </w:r>
      <w:r>
        <w:rPr>
          <w:rFonts w:ascii="Times New Roman" w:hAnsi="Times New Roman" w:cs="Times New Roman"/>
          <w:sz w:val="28"/>
          <w:szCs w:val="28"/>
        </w:rPr>
        <w:t xml:space="preserve">octubre de 2015 </w:t>
      </w:r>
      <w:r w:rsidR="00D42B8F">
        <w:rPr>
          <w:rFonts w:ascii="Times New Roman" w:hAnsi="Times New Roman" w:cs="Times New Roman"/>
          <w:sz w:val="28"/>
          <w:szCs w:val="28"/>
        </w:rPr>
        <w:t xml:space="preserve">bajo el título: </w:t>
      </w:r>
      <w:hyperlink r:id="rId7" w:history="1">
        <w:r w:rsidRPr="00CA5A66">
          <w:rPr>
            <w:rStyle w:val="Hipervnculo"/>
            <w:rFonts w:ascii="Times New Roman" w:hAnsi="Times New Roman" w:cs="Times New Roman"/>
            <w:i/>
            <w:sz w:val="28"/>
            <w:szCs w:val="28"/>
            <w:u w:val="none"/>
          </w:rPr>
          <w:t>“</w:t>
        </w:r>
        <w:r w:rsidRPr="00CA5A66">
          <w:rPr>
            <w:rStyle w:val="Hipervnculo"/>
            <w:b/>
            <w:i/>
            <w:sz w:val="28"/>
            <w:szCs w:val="28"/>
            <w:u w:val="none"/>
          </w:rPr>
          <w:t>Reformismo pequeñoburgués del capitalismo: Un remedio peor que la enfermedad”</w:t>
        </w:r>
      </w:hyperlink>
      <w:r w:rsidR="00CA5A66">
        <w:rPr>
          <w:rFonts w:ascii="Times New Roman" w:hAnsi="Times New Roman" w:cs="Times New Roman"/>
          <w:i/>
          <w:sz w:val="28"/>
          <w:szCs w:val="28"/>
        </w:rPr>
        <w:t>.</w:t>
      </w:r>
      <w:r>
        <w:rPr>
          <w:rFonts w:ascii="Times New Roman" w:hAnsi="Times New Roman" w:cs="Times New Roman"/>
          <w:sz w:val="28"/>
          <w:szCs w:val="28"/>
        </w:rPr>
        <w:t xml:space="preserve"> </w:t>
      </w:r>
      <w:r w:rsidR="0054144A">
        <w:rPr>
          <w:rFonts w:ascii="Times New Roman" w:hAnsi="Times New Roman" w:cs="Times New Roman"/>
          <w:sz w:val="28"/>
          <w:szCs w:val="28"/>
        </w:rPr>
        <w:t>El error consistió en que a</w:t>
      </w:r>
      <w:r w:rsidR="00CA5A66">
        <w:rPr>
          <w:rFonts w:ascii="Times New Roman" w:hAnsi="Times New Roman" w:cs="Times New Roman"/>
          <w:sz w:val="28"/>
          <w:szCs w:val="28"/>
        </w:rPr>
        <w:t xml:space="preserve">llí </w:t>
      </w:r>
      <w:r w:rsidR="0054144A">
        <w:rPr>
          <w:rFonts w:ascii="Times New Roman" w:hAnsi="Times New Roman" w:cs="Times New Roman"/>
          <w:sz w:val="28"/>
          <w:szCs w:val="28"/>
        </w:rPr>
        <w:t>quedó sin reparar</w:t>
      </w:r>
      <w:r w:rsidR="00D17050">
        <w:rPr>
          <w:rFonts w:ascii="Times New Roman" w:hAnsi="Times New Roman" w:cs="Times New Roman"/>
          <w:sz w:val="28"/>
          <w:szCs w:val="28"/>
        </w:rPr>
        <w:t xml:space="preserve"> </w:t>
      </w:r>
      <w:r w:rsidR="00CA5A66">
        <w:rPr>
          <w:rFonts w:ascii="Times New Roman" w:hAnsi="Times New Roman" w:cs="Times New Roman"/>
          <w:sz w:val="28"/>
          <w:szCs w:val="28"/>
        </w:rPr>
        <w:t xml:space="preserve">un </w:t>
      </w:r>
      <w:r w:rsidR="00CA5A66" w:rsidRPr="00D17050">
        <w:rPr>
          <w:rFonts w:ascii="Times New Roman" w:hAnsi="Times New Roman" w:cs="Times New Roman"/>
          <w:b/>
          <w:sz w:val="28"/>
          <w:szCs w:val="28"/>
          <w:u w:val="single"/>
        </w:rPr>
        <w:t>enlace</w:t>
      </w:r>
      <w:r w:rsidR="00D17050" w:rsidRPr="00D17050">
        <w:rPr>
          <w:rFonts w:ascii="Times New Roman" w:hAnsi="Times New Roman" w:cs="Times New Roman"/>
          <w:b/>
          <w:sz w:val="28"/>
          <w:szCs w:val="28"/>
          <w:u w:val="single"/>
        </w:rPr>
        <w:t xml:space="preserve"> fallido</w:t>
      </w:r>
      <w:r w:rsidR="00D17050">
        <w:rPr>
          <w:rFonts w:ascii="Times New Roman" w:hAnsi="Times New Roman" w:cs="Times New Roman"/>
          <w:sz w:val="28"/>
          <w:szCs w:val="28"/>
        </w:rPr>
        <w:t xml:space="preserve"> con </w:t>
      </w:r>
      <w:r w:rsidR="00DF1EE4">
        <w:rPr>
          <w:rFonts w:ascii="Times New Roman" w:hAnsi="Times New Roman" w:cs="Times New Roman"/>
          <w:sz w:val="28"/>
          <w:szCs w:val="28"/>
        </w:rPr>
        <w:t>otro escrito nuestro</w:t>
      </w:r>
      <w:r w:rsidR="00BE1790">
        <w:rPr>
          <w:rFonts w:ascii="Times New Roman" w:hAnsi="Times New Roman" w:cs="Times New Roman"/>
          <w:sz w:val="28"/>
          <w:szCs w:val="28"/>
        </w:rPr>
        <w:t xml:space="preserve">, en el que </w:t>
      </w:r>
      <w:r w:rsidR="00DF1EE4">
        <w:rPr>
          <w:rFonts w:ascii="Times New Roman" w:hAnsi="Times New Roman" w:cs="Times New Roman"/>
          <w:sz w:val="28"/>
          <w:szCs w:val="28"/>
        </w:rPr>
        <w:t xml:space="preserve">aludimos resumidamente </w:t>
      </w:r>
      <w:r w:rsidR="00D42B8F">
        <w:rPr>
          <w:rFonts w:ascii="Times New Roman" w:hAnsi="Times New Roman" w:cs="Times New Roman"/>
          <w:sz w:val="28"/>
          <w:szCs w:val="28"/>
        </w:rPr>
        <w:t xml:space="preserve">a lo </w:t>
      </w:r>
      <w:r w:rsidR="00CA5A66">
        <w:rPr>
          <w:rFonts w:ascii="Times New Roman" w:hAnsi="Times New Roman" w:cs="Times New Roman"/>
          <w:sz w:val="28"/>
          <w:szCs w:val="28"/>
        </w:rPr>
        <w:t>que</w:t>
      </w:r>
      <w:r w:rsidR="00D17050">
        <w:rPr>
          <w:rFonts w:ascii="Times New Roman" w:hAnsi="Times New Roman" w:cs="Times New Roman"/>
          <w:sz w:val="28"/>
          <w:szCs w:val="28"/>
        </w:rPr>
        <w:t>,</w:t>
      </w:r>
      <w:r w:rsidR="00CA5A66">
        <w:rPr>
          <w:rFonts w:ascii="Times New Roman" w:hAnsi="Times New Roman" w:cs="Times New Roman"/>
          <w:sz w:val="28"/>
          <w:szCs w:val="28"/>
        </w:rPr>
        <w:t xml:space="preserve"> entre 1857-58 Marx publicó en sus </w:t>
      </w:r>
      <w:r w:rsidR="00CA5A66" w:rsidRPr="00CA5A66">
        <w:rPr>
          <w:rFonts w:ascii="Times New Roman" w:hAnsi="Times New Roman" w:cs="Times New Roman"/>
          <w:i/>
          <w:sz w:val="28"/>
          <w:szCs w:val="28"/>
        </w:rPr>
        <w:t>“Grundrisse”</w:t>
      </w:r>
      <w:r w:rsidR="00CA5A66">
        <w:rPr>
          <w:rFonts w:ascii="Times New Roman" w:hAnsi="Times New Roman" w:cs="Times New Roman"/>
          <w:i/>
          <w:sz w:val="28"/>
          <w:szCs w:val="28"/>
        </w:rPr>
        <w:t xml:space="preserve"> </w:t>
      </w:r>
      <w:r w:rsidR="00CA5A66">
        <w:rPr>
          <w:rFonts w:ascii="Times New Roman" w:hAnsi="Times New Roman" w:cs="Times New Roman"/>
          <w:sz w:val="28"/>
          <w:szCs w:val="28"/>
        </w:rPr>
        <w:t xml:space="preserve">(fundamentos), donde demostró </w:t>
      </w:r>
      <w:r w:rsidR="00CA5A66" w:rsidRPr="00D17050">
        <w:rPr>
          <w:rFonts w:ascii="Times New Roman" w:hAnsi="Times New Roman" w:cs="Times New Roman"/>
          <w:b/>
          <w:sz w:val="28"/>
          <w:szCs w:val="28"/>
          <w:u w:val="single"/>
        </w:rPr>
        <w:t>matemáticamente la tendencia objetiva</w:t>
      </w:r>
      <w:r w:rsidR="00CA5A66">
        <w:rPr>
          <w:rFonts w:ascii="Times New Roman" w:hAnsi="Times New Roman" w:cs="Times New Roman"/>
          <w:sz w:val="28"/>
          <w:szCs w:val="28"/>
        </w:rPr>
        <w:t xml:space="preserve"> al derrumbe </w:t>
      </w:r>
      <w:r w:rsidR="00D17050">
        <w:rPr>
          <w:rFonts w:ascii="Times New Roman" w:hAnsi="Times New Roman" w:cs="Times New Roman"/>
          <w:sz w:val="28"/>
          <w:szCs w:val="28"/>
        </w:rPr>
        <w:t xml:space="preserve">económico </w:t>
      </w:r>
      <w:r w:rsidR="00CA5A66">
        <w:rPr>
          <w:rFonts w:ascii="Times New Roman" w:hAnsi="Times New Roman" w:cs="Times New Roman"/>
          <w:sz w:val="28"/>
          <w:szCs w:val="28"/>
        </w:rPr>
        <w:t xml:space="preserve">del sistema capitalista. </w:t>
      </w:r>
    </w:p>
    <w:p w:rsidR="00654A67" w:rsidRDefault="00654A67" w:rsidP="00654A67">
      <w:pPr>
        <w:spacing w:after="0" w:line="240" w:lineRule="auto"/>
        <w:jc w:val="both"/>
        <w:rPr>
          <w:rFonts w:ascii="Times New Roman" w:hAnsi="Times New Roman" w:cs="Times New Roman"/>
          <w:sz w:val="28"/>
          <w:szCs w:val="28"/>
        </w:rPr>
      </w:pPr>
    </w:p>
    <w:p w:rsidR="000119ED" w:rsidRDefault="00CA5A66" w:rsidP="00654A6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Dicho enlace </w:t>
      </w:r>
      <w:r w:rsidR="00A82205">
        <w:rPr>
          <w:rFonts w:ascii="Times New Roman" w:hAnsi="Times New Roman" w:cs="Times New Roman"/>
          <w:sz w:val="28"/>
          <w:szCs w:val="28"/>
        </w:rPr>
        <w:t xml:space="preserve">ahora </w:t>
      </w:r>
      <w:r w:rsidR="002A21B8">
        <w:rPr>
          <w:rFonts w:ascii="Times New Roman" w:hAnsi="Times New Roman" w:cs="Times New Roman"/>
          <w:sz w:val="28"/>
          <w:szCs w:val="28"/>
        </w:rPr>
        <w:t xml:space="preserve">mismo </w:t>
      </w:r>
      <w:r w:rsidR="002A21B8" w:rsidRPr="00457477">
        <w:rPr>
          <w:rFonts w:ascii="Times New Roman" w:hAnsi="Times New Roman" w:cs="Times New Roman"/>
          <w:b/>
          <w:sz w:val="28"/>
          <w:szCs w:val="28"/>
          <w:u w:val="single"/>
        </w:rPr>
        <w:t>reactivado</w:t>
      </w:r>
      <w:r w:rsidR="00A82205">
        <w:rPr>
          <w:rFonts w:ascii="Times New Roman" w:hAnsi="Times New Roman" w:cs="Times New Roman"/>
          <w:sz w:val="28"/>
          <w:szCs w:val="28"/>
        </w:rPr>
        <w:t xml:space="preserve">, </w:t>
      </w:r>
      <w:r w:rsidR="006461A3">
        <w:rPr>
          <w:rFonts w:ascii="Times New Roman" w:hAnsi="Times New Roman" w:cs="Times New Roman"/>
          <w:sz w:val="28"/>
          <w:szCs w:val="28"/>
        </w:rPr>
        <w:t xml:space="preserve">aparece </w:t>
      </w:r>
      <w:r w:rsidR="00C25BA3">
        <w:rPr>
          <w:rFonts w:ascii="Times New Roman" w:hAnsi="Times New Roman" w:cs="Times New Roman"/>
          <w:sz w:val="28"/>
          <w:szCs w:val="28"/>
        </w:rPr>
        <w:t xml:space="preserve">destacado </w:t>
      </w:r>
      <w:r w:rsidRPr="00D42B8F">
        <w:rPr>
          <w:rFonts w:ascii="Times New Roman" w:hAnsi="Times New Roman" w:cs="Times New Roman"/>
          <w:b/>
          <w:sz w:val="28"/>
          <w:szCs w:val="28"/>
          <w:u w:val="single"/>
        </w:rPr>
        <w:t>casi al final</w:t>
      </w:r>
      <w:r>
        <w:rPr>
          <w:rFonts w:ascii="Times New Roman" w:hAnsi="Times New Roman" w:cs="Times New Roman"/>
          <w:sz w:val="28"/>
          <w:szCs w:val="28"/>
        </w:rPr>
        <w:t xml:space="preserve"> de ese trabajo </w:t>
      </w:r>
      <w:r w:rsidR="00BE1790">
        <w:rPr>
          <w:rFonts w:ascii="Times New Roman" w:hAnsi="Times New Roman" w:cs="Times New Roman"/>
          <w:sz w:val="28"/>
          <w:szCs w:val="28"/>
        </w:rPr>
        <w:t xml:space="preserve">nuestro </w:t>
      </w:r>
      <w:r>
        <w:rPr>
          <w:rFonts w:ascii="Times New Roman" w:hAnsi="Times New Roman" w:cs="Times New Roman"/>
          <w:sz w:val="28"/>
          <w:szCs w:val="28"/>
        </w:rPr>
        <w:t xml:space="preserve">en la expresión: </w:t>
      </w:r>
      <w:hyperlink r:id="rId8" w:history="1">
        <w:r w:rsidRPr="006461A3">
          <w:rPr>
            <w:rStyle w:val="Hipervnculo"/>
            <w:rFonts w:ascii="Times New Roman" w:hAnsi="Times New Roman" w:cs="Times New Roman"/>
            <w:b/>
            <w:sz w:val="28"/>
            <w:szCs w:val="28"/>
          </w:rPr>
          <w:t>“una vez más aquí para que se difunda”</w:t>
        </w:r>
      </w:hyperlink>
      <w:r w:rsidR="006461A3">
        <w:rPr>
          <w:rFonts w:ascii="Times New Roman" w:hAnsi="Times New Roman" w:cs="Times New Roman"/>
          <w:sz w:val="28"/>
          <w:szCs w:val="28"/>
        </w:rPr>
        <w:t xml:space="preserve">. Se trata de un resumen </w:t>
      </w:r>
      <w:r w:rsidR="00305329">
        <w:rPr>
          <w:rFonts w:ascii="Times New Roman" w:hAnsi="Times New Roman" w:cs="Times New Roman"/>
          <w:sz w:val="28"/>
          <w:szCs w:val="28"/>
        </w:rPr>
        <w:t xml:space="preserve">también </w:t>
      </w:r>
      <w:r w:rsidR="006461A3">
        <w:rPr>
          <w:rFonts w:ascii="Times New Roman" w:hAnsi="Times New Roman" w:cs="Times New Roman"/>
          <w:sz w:val="28"/>
          <w:szCs w:val="28"/>
        </w:rPr>
        <w:t>elaborado por nosotros a modo de introducción a esa demostración</w:t>
      </w:r>
      <w:r w:rsidR="00BE1790">
        <w:rPr>
          <w:rFonts w:ascii="Times New Roman" w:hAnsi="Times New Roman" w:cs="Times New Roman"/>
          <w:sz w:val="28"/>
          <w:szCs w:val="28"/>
        </w:rPr>
        <w:t xml:space="preserve"> de Marx</w:t>
      </w:r>
      <w:r w:rsidR="006461A3">
        <w:rPr>
          <w:rFonts w:ascii="Times New Roman" w:hAnsi="Times New Roman" w:cs="Times New Roman"/>
          <w:sz w:val="28"/>
          <w:szCs w:val="28"/>
        </w:rPr>
        <w:t xml:space="preserve">, que aparece desarrollada </w:t>
      </w:r>
      <w:r w:rsidR="00D17050">
        <w:rPr>
          <w:rFonts w:ascii="Times New Roman" w:hAnsi="Times New Roman" w:cs="Times New Roman"/>
          <w:sz w:val="28"/>
          <w:szCs w:val="28"/>
        </w:rPr>
        <w:t>a partir de</w:t>
      </w:r>
      <w:r w:rsidR="006461A3">
        <w:rPr>
          <w:rFonts w:ascii="Times New Roman" w:hAnsi="Times New Roman" w:cs="Times New Roman"/>
          <w:sz w:val="28"/>
          <w:szCs w:val="28"/>
        </w:rPr>
        <w:t xml:space="preserve"> la página 276 </w:t>
      </w:r>
      <w:r w:rsidR="00D17050">
        <w:rPr>
          <w:rFonts w:ascii="Times New Roman" w:hAnsi="Times New Roman" w:cs="Times New Roman"/>
          <w:sz w:val="28"/>
          <w:szCs w:val="28"/>
        </w:rPr>
        <w:t>traducid</w:t>
      </w:r>
      <w:r w:rsidR="00BE1790">
        <w:rPr>
          <w:rFonts w:ascii="Times New Roman" w:hAnsi="Times New Roman" w:cs="Times New Roman"/>
          <w:sz w:val="28"/>
          <w:szCs w:val="28"/>
        </w:rPr>
        <w:t>a</w:t>
      </w:r>
      <w:r w:rsidR="00D17050">
        <w:rPr>
          <w:rFonts w:ascii="Times New Roman" w:hAnsi="Times New Roman" w:cs="Times New Roman"/>
          <w:sz w:val="28"/>
          <w:szCs w:val="28"/>
        </w:rPr>
        <w:t xml:space="preserve"> al castellano </w:t>
      </w:r>
      <w:r w:rsidR="006461A3">
        <w:rPr>
          <w:rFonts w:ascii="Times New Roman" w:hAnsi="Times New Roman" w:cs="Times New Roman"/>
          <w:sz w:val="28"/>
          <w:szCs w:val="28"/>
        </w:rPr>
        <w:t xml:space="preserve">por </w:t>
      </w:r>
      <w:r w:rsidR="0054144A">
        <w:rPr>
          <w:rFonts w:ascii="Times New Roman" w:hAnsi="Times New Roman" w:cs="Times New Roman"/>
          <w:sz w:val="28"/>
          <w:szCs w:val="28"/>
        </w:rPr>
        <w:t>José Aricó, Miguel Murmis y Pedro Scaron</w:t>
      </w:r>
      <w:r w:rsidR="000523E4">
        <w:rPr>
          <w:rFonts w:ascii="Times New Roman" w:hAnsi="Times New Roman" w:cs="Times New Roman"/>
          <w:sz w:val="28"/>
          <w:szCs w:val="28"/>
        </w:rPr>
        <w:t>,</w:t>
      </w:r>
      <w:r w:rsidR="0054144A">
        <w:rPr>
          <w:rFonts w:ascii="Times New Roman" w:hAnsi="Times New Roman" w:cs="Times New Roman"/>
          <w:sz w:val="28"/>
          <w:szCs w:val="28"/>
        </w:rPr>
        <w:t xml:space="preserve"> </w:t>
      </w:r>
      <w:r w:rsidR="000523E4">
        <w:rPr>
          <w:rFonts w:ascii="Times New Roman" w:hAnsi="Times New Roman" w:cs="Times New Roman"/>
          <w:sz w:val="28"/>
          <w:szCs w:val="28"/>
        </w:rPr>
        <w:t xml:space="preserve">que publicó </w:t>
      </w:r>
      <w:r w:rsidR="006461A3">
        <w:rPr>
          <w:rFonts w:ascii="Times New Roman" w:hAnsi="Times New Roman" w:cs="Times New Roman"/>
          <w:sz w:val="28"/>
          <w:szCs w:val="28"/>
        </w:rPr>
        <w:t xml:space="preserve">la </w:t>
      </w:r>
      <w:hyperlink r:id="rId9" w:history="1">
        <w:r w:rsidR="00D17050" w:rsidRPr="00D17050">
          <w:rPr>
            <w:rStyle w:val="Hipervnculo"/>
            <w:rFonts w:ascii="Times New Roman" w:hAnsi="Times New Roman" w:cs="Times New Roman"/>
            <w:b/>
            <w:sz w:val="28"/>
            <w:szCs w:val="28"/>
          </w:rPr>
          <w:t>E</w:t>
        </w:r>
        <w:r w:rsidR="006461A3" w:rsidRPr="00D17050">
          <w:rPr>
            <w:rStyle w:val="Hipervnculo"/>
            <w:rFonts w:ascii="Times New Roman" w:hAnsi="Times New Roman" w:cs="Times New Roman"/>
            <w:b/>
            <w:sz w:val="28"/>
            <w:szCs w:val="28"/>
          </w:rPr>
          <w:t>ditorial Siglo XXI en versión electrónica</w:t>
        </w:r>
      </w:hyperlink>
      <w:r w:rsidR="00D17050">
        <w:rPr>
          <w:rFonts w:ascii="Times New Roman" w:hAnsi="Times New Roman" w:cs="Times New Roman"/>
          <w:sz w:val="28"/>
          <w:szCs w:val="28"/>
        </w:rPr>
        <w:t>.</w:t>
      </w:r>
      <w:r w:rsidR="00457477">
        <w:rPr>
          <w:rFonts w:ascii="Times New Roman" w:hAnsi="Times New Roman" w:cs="Times New Roman"/>
          <w:sz w:val="28"/>
          <w:szCs w:val="28"/>
        </w:rPr>
        <w:t xml:space="preserve"> </w:t>
      </w:r>
      <w:r w:rsidR="00305329">
        <w:rPr>
          <w:rFonts w:ascii="Times New Roman" w:hAnsi="Times New Roman" w:cs="Times New Roman"/>
          <w:sz w:val="28"/>
          <w:szCs w:val="28"/>
        </w:rPr>
        <w:t xml:space="preserve">Rogamos encarecidamente que se ocupen Uds. de </w:t>
      </w:r>
      <w:r w:rsidR="00305329" w:rsidRPr="00F15D54">
        <w:rPr>
          <w:rFonts w:ascii="Times New Roman" w:hAnsi="Times New Roman" w:cs="Times New Roman"/>
          <w:b/>
          <w:sz w:val="28"/>
          <w:szCs w:val="28"/>
          <w:u w:val="single"/>
        </w:rPr>
        <w:t>comprender</w:t>
      </w:r>
      <w:r w:rsidR="00305329">
        <w:rPr>
          <w:rFonts w:ascii="Times New Roman" w:hAnsi="Times New Roman" w:cs="Times New Roman"/>
          <w:sz w:val="28"/>
          <w:szCs w:val="28"/>
        </w:rPr>
        <w:t xml:space="preserve"> este importantísimo </w:t>
      </w:r>
      <w:r w:rsidR="00F15D54">
        <w:rPr>
          <w:rFonts w:ascii="Times New Roman" w:hAnsi="Times New Roman" w:cs="Times New Roman"/>
          <w:sz w:val="28"/>
          <w:szCs w:val="28"/>
        </w:rPr>
        <w:t xml:space="preserve">y trascendental </w:t>
      </w:r>
      <w:r w:rsidR="00305329">
        <w:rPr>
          <w:rFonts w:ascii="Times New Roman" w:hAnsi="Times New Roman" w:cs="Times New Roman"/>
          <w:sz w:val="28"/>
          <w:szCs w:val="28"/>
        </w:rPr>
        <w:t>aporte</w:t>
      </w:r>
      <w:r w:rsidR="00C25BA3">
        <w:rPr>
          <w:rFonts w:ascii="Times New Roman" w:hAnsi="Times New Roman" w:cs="Times New Roman"/>
          <w:sz w:val="28"/>
          <w:szCs w:val="28"/>
        </w:rPr>
        <w:t xml:space="preserve"> teórico</w:t>
      </w:r>
      <w:r w:rsidR="00305329">
        <w:rPr>
          <w:rFonts w:ascii="Times New Roman" w:hAnsi="Times New Roman" w:cs="Times New Roman"/>
          <w:sz w:val="28"/>
          <w:szCs w:val="28"/>
        </w:rPr>
        <w:t>, tarea para la cual no duden en solicitar si es preciso nuestra ayuda</w:t>
      </w:r>
      <w:r w:rsidR="009172C9">
        <w:rPr>
          <w:rFonts w:ascii="Times New Roman" w:hAnsi="Times New Roman" w:cs="Times New Roman"/>
          <w:sz w:val="28"/>
          <w:szCs w:val="28"/>
        </w:rPr>
        <w:t>,</w:t>
      </w:r>
      <w:r w:rsidR="00305329">
        <w:rPr>
          <w:rFonts w:ascii="Times New Roman" w:hAnsi="Times New Roman" w:cs="Times New Roman"/>
          <w:sz w:val="28"/>
          <w:szCs w:val="28"/>
        </w:rPr>
        <w:t xml:space="preserve"> en todo lo que pueda estar a nuestro alcance. </w:t>
      </w:r>
      <w:r w:rsidR="00F15D54">
        <w:rPr>
          <w:rFonts w:ascii="Times New Roman" w:hAnsi="Times New Roman" w:cs="Times New Roman"/>
          <w:sz w:val="28"/>
          <w:szCs w:val="28"/>
        </w:rPr>
        <w:t>Pero una vez comprendido</w:t>
      </w:r>
      <w:r w:rsidR="000523E4">
        <w:rPr>
          <w:rFonts w:ascii="Times New Roman" w:hAnsi="Times New Roman" w:cs="Times New Roman"/>
          <w:sz w:val="28"/>
          <w:szCs w:val="28"/>
        </w:rPr>
        <w:t xml:space="preserve">, </w:t>
      </w:r>
      <w:r w:rsidR="00F15D54">
        <w:rPr>
          <w:rFonts w:ascii="Times New Roman" w:hAnsi="Times New Roman" w:cs="Times New Roman"/>
          <w:sz w:val="28"/>
          <w:szCs w:val="28"/>
        </w:rPr>
        <w:t xml:space="preserve">tan necesario es </w:t>
      </w:r>
      <w:r w:rsidR="00E7589B" w:rsidRPr="00A6488F">
        <w:rPr>
          <w:rFonts w:ascii="Times New Roman" w:hAnsi="Times New Roman" w:cs="Times New Roman"/>
          <w:b/>
          <w:sz w:val="28"/>
          <w:szCs w:val="28"/>
        </w:rPr>
        <w:t>¡¡</w:t>
      </w:r>
      <w:r w:rsidR="00E7589B" w:rsidRPr="000523E4">
        <w:rPr>
          <w:rFonts w:ascii="Times New Roman" w:hAnsi="Times New Roman" w:cs="Times New Roman"/>
          <w:b/>
          <w:sz w:val="28"/>
          <w:szCs w:val="28"/>
          <w:u w:val="single"/>
        </w:rPr>
        <w:t xml:space="preserve">que </w:t>
      </w:r>
      <w:r w:rsidR="00F15D54" w:rsidRPr="000523E4">
        <w:rPr>
          <w:rFonts w:ascii="Times New Roman" w:hAnsi="Times New Roman" w:cs="Times New Roman"/>
          <w:b/>
          <w:sz w:val="28"/>
          <w:szCs w:val="28"/>
          <w:u w:val="single"/>
        </w:rPr>
        <w:t>se</w:t>
      </w:r>
      <w:r w:rsidR="00E7589B" w:rsidRPr="000523E4">
        <w:rPr>
          <w:rFonts w:ascii="Times New Roman" w:hAnsi="Times New Roman" w:cs="Times New Roman"/>
          <w:b/>
          <w:sz w:val="28"/>
          <w:szCs w:val="28"/>
          <w:u w:val="single"/>
        </w:rPr>
        <w:t xml:space="preserve"> </w:t>
      </w:r>
      <w:r w:rsidR="0054144A" w:rsidRPr="000523E4">
        <w:rPr>
          <w:rFonts w:ascii="Times New Roman" w:hAnsi="Times New Roman" w:cs="Times New Roman"/>
          <w:b/>
          <w:sz w:val="28"/>
          <w:szCs w:val="28"/>
          <w:u w:val="single"/>
        </w:rPr>
        <w:t>dé a conocer</w:t>
      </w:r>
      <w:r w:rsidR="00E7589B" w:rsidRPr="00A6488F">
        <w:rPr>
          <w:rFonts w:ascii="Times New Roman" w:hAnsi="Times New Roman" w:cs="Times New Roman"/>
          <w:b/>
          <w:sz w:val="28"/>
          <w:szCs w:val="28"/>
        </w:rPr>
        <w:t>!!</w:t>
      </w:r>
      <w:r w:rsidR="00457477">
        <w:rPr>
          <w:rFonts w:ascii="Times New Roman" w:hAnsi="Times New Roman" w:cs="Times New Roman"/>
          <w:sz w:val="28"/>
          <w:szCs w:val="28"/>
        </w:rPr>
        <w:t xml:space="preserve"> Y para tal cometido la iniciativa personal </w:t>
      </w:r>
      <w:r w:rsidR="00237EF8">
        <w:rPr>
          <w:rFonts w:ascii="Times New Roman" w:hAnsi="Times New Roman" w:cs="Times New Roman"/>
          <w:sz w:val="28"/>
          <w:szCs w:val="28"/>
        </w:rPr>
        <w:t xml:space="preserve">de cada uno de vosotros </w:t>
      </w:r>
      <w:r w:rsidR="00457477">
        <w:rPr>
          <w:rFonts w:ascii="Times New Roman" w:hAnsi="Times New Roman" w:cs="Times New Roman"/>
          <w:sz w:val="28"/>
          <w:szCs w:val="28"/>
        </w:rPr>
        <w:t>es insustituible.</w:t>
      </w:r>
    </w:p>
    <w:p w:rsidR="00654A67" w:rsidRDefault="00654A67" w:rsidP="00654A67">
      <w:pPr>
        <w:spacing w:after="0" w:line="240" w:lineRule="auto"/>
        <w:jc w:val="both"/>
        <w:rPr>
          <w:rFonts w:ascii="Times New Roman" w:hAnsi="Times New Roman" w:cs="Times New Roman"/>
          <w:sz w:val="28"/>
          <w:szCs w:val="28"/>
        </w:rPr>
      </w:pPr>
    </w:p>
    <w:p w:rsidR="006B1DC8" w:rsidRDefault="00654A67" w:rsidP="00D42B8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A </w:t>
      </w:r>
      <w:r w:rsidR="00097148">
        <w:rPr>
          <w:rFonts w:ascii="Times New Roman" w:hAnsi="Times New Roman" w:cs="Times New Roman"/>
          <w:sz w:val="28"/>
          <w:szCs w:val="28"/>
        </w:rPr>
        <w:t xml:space="preserve">continuación, queremos volver sobre lo que ya publicáramos </w:t>
      </w:r>
      <w:r w:rsidR="00D64126">
        <w:rPr>
          <w:rFonts w:ascii="Times New Roman" w:hAnsi="Times New Roman" w:cs="Times New Roman"/>
          <w:sz w:val="28"/>
          <w:szCs w:val="28"/>
        </w:rPr>
        <w:t xml:space="preserve">en julio de 2005 acerca del </w:t>
      </w:r>
      <w:r>
        <w:rPr>
          <w:rFonts w:ascii="Times New Roman" w:hAnsi="Times New Roman" w:cs="Times New Roman"/>
          <w:sz w:val="28"/>
          <w:szCs w:val="28"/>
        </w:rPr>
        <w:t xml:space="preserve"> </w:t>
      </w:r>
      <w:r>
        <w:rPr>
          <w:rFonts w:ascii="Times New Roman" w:hAnsi="Times New Roman" w:cs="Times New Roman"/>
          <w:i/>
          <w:sz w:val="28"/>
          <w:szCs w:val="28"/>
        </w:rPr>
        <w:t>“Manifiesto Comunista”</w:t>
      </w:r>
      <w:r w:rsidR="00A82205">
        <w:rPr>
          <w:rFonts w:ascii="Times New Roman" w:hAnsi="Times New Roman" w:cs="Times New Roman"/>
          <w:i/>
          <w:sz w:val="28"/>
          <w:szCs w:val="28"/>
        </w:rPr>
        <w:t>,</w:t>
      </w:r>
      <w:r>
        <w:rPr>
          <w:rFonts w:ascii="Times New Roman" w:hAnsi="Times New Roman" w:cs="Times New Roman"/>
          <w:i/>
          <w:sz w:val="28"/>
          <w:szCs w:val="28"/>
        </w:rPr>
        <w:t xml:space="preserve"> </w:t>
      </w:r>
      <w:r w:rsidR="00D64126">
        <w:rPr>
          <w:rFonts w:ascii="Times New Roman" w:hAnsi="Times New Roman" w:cs="Times New Roman"/>
          <w:sz w:val="28"/>
          <w:szCs w:val="28"/>
        </w:rPr>
        <w:t xml:space="preserve">donde </w:t>
      </w:r>
      <w:r>
        <w:rPr>
          <w:rFonts w:ascii="Times New Roman" w:hAnsi="Times New Roman" w:cs="Times New Roman"/>
          <w:sz w:val="28"/>
          <w:szCs w:val="28"/>
        </w:rPr>
        <w:t xml:space="preserve">Marx y Engels </w:t>
      </w:r>
      <w:r w:rsidR="009172C9">
        <w:rPr>
          <w:rFonts w:ascii="Times New Roman" w:hAnsi="Times New Roman" w:cs="Times New Roman"/>
          <w:sz w:val="28"/>
          <w:szCs w:val="28"/>
        </w:rPr>
        <w:t>p</w:t>
      </w:r>
      <w:r w:rsidR="000138C2">
        <w:rPr>
          <w:rFonts w:ascii="Times New Roman" w:hAnsi="Times New Roman" w:cs="Times New Roman"/>
          <w:sz w:val="28"/>
          <w:szCs w:val="28"/>
        </w:rPr>
        <w:t xml:space="preserve">usieron </w:t>
      </w:r>
      <w:r w:rsidR="009172C9">
        <w:rPr>
          <w:rFonts w:ascii="Times New Roman" w:hAnsi="Times New Roman" w:cs="Times New Roman"/>
          <w:sz w:val="28"/>
          <w:szCs w:val="28"/>
        </w:rPr>
        <w:t>énfasis en</w:t>
      </w:r>
      <w:r>
        <w:rPr>
          <w:rFonts w:ascii="Times New Roman" w:hAnsi="Times New Roman" w:cs="Times New Roman"/>
          <w:sz w:val="28"/>
          <w:szCs w:val="28"/>
        </w:rPr>
        <w:t xml:space="preserve"> la necesidad de acabar con </w:t>
      </w:r>
      <w:r w:rsidR="00B00905" w:rsidRPr="00B00905">
        <w:rPr>
          <w:rFonts w:ascii="Times New Roman" w:hAnsi="Times New Roman" w:cs="Times New Roman"/>
          <w:b/>
          <w:sz w:val="28"/>
          <w:szCs w:val="28"/>
        </w:rPr>
        <w:t>“</w:t>
      </w:r>
      <w:r w:rsidRPr="00B00905">
        <w:rPr>
          <w:rFonts w:ascii="Times New Roman" w:hAnsi="Times New Roman" w:cs="Times New Roman"/>
          <w:b/>
          <w:sz w:val="28"/>
          <w:szCs w:val="28"/>
        </w:rPr>
        <w:t>los tópicos, las palabras sin sentido, los caminos trillados y el curanderismo reformista social y político del capitalismo</w:t>
      </w:r>
      <w:r w:rsidR="00B00905" w:rsidRPr="00B00905">
        <w:rPr>
          <w:rFonts w:ascii="Times New Roman" w:hAnsi="Times New Roman" w:cs="Times New Roman"/>
          <w:b/>
          <w:sz w:val="28"/>
          <w:szCs w:val="28"/>
        </w:rPr>
        <w:t>”</w:t>
      </w:r>
      <w:r>
        <w:rPr>
          <w:rFonts w:ascii="Times New Roman" w:hAnsi="Times New Roman" w:cs="Times New Roman"/>
          <w:sz w:val="28"/>
          <w:szCs w:val="28"/>
        </w:rPr>
        <w:t xml:space="preserve">. </w:t>
      </w:r>
      <w:r w:rsidR="000523E4">
        <w:rPr>
          <w:rFonts w:ascii="Times New Roman" w:hAnsi="Times New Roman" w:cs="Times New Roman"/>
          <w:sz w:val="28"/>
          <w:szCs w:val="28"/>
        </w:rPr>
        <w:t>Y es que l</w:t>
      </w:r>
      <w:r w:rsidR="00F12032">
        <w:rPr>
          <w:rFonts w:ascii="Times New Roman" w:hAnsi="Times New Roman" w:cs="Times New Roman"/>
          <w:sz w:val="28"/>
          <w:szCs w:val="28"/>
        </w:rPr>
        <w:t xml:space="preserve">a mayoría de los individuos a quienes les tocó vivir en las </w:t>
      </w:r>
      <w:r w:rsidR="00F12032" w:rsidRPr="00F12032">
        <w:rPr>
          <w:rFonts w:ascii="Times New Roman" w:hAnsi="Times New Roman" w:cs="Times New Roman"/>
          <w:b/>
          <w:sz w:val="28"/>
          <w:szCs w:val="28"/>
          <w:u w:val="single"/>
        </w:rPr>
        <w:t>distintas etapas</w:t>
      </w:r>
      <w:r w:rsidR="00F12032">
        <w:rPr>
          <w:rFonts w:ascii="Times New Roman" w:hAnsi="Times New Roman" w:cs="Times New Roman"/>
          <w:sz w:val="28"/>
          <w:szCs w:val="28"/>
        </w:rPr>
        <w:t xml:space="preserve"> del desarrollo histórico</w:t>
      </w:r>
      <w:r w:rsidR="00072095">
        <w:rPr>
          <w:rFonts w:ascii="Times New Roman" w:hAnsi="Times New Roman" w:cs="Times New Roman"/>
          <w:sz w:val="28"/>
          <w:szCs w:val="28"/>
        </w:rPr>
        <w:t xml:space="preserve"> de la humanidad</w:t>
      </w:r>
      <w:r w:rsidR="00F12032">
        <w:rPr>
          <w:rFonts w:ascii="Times New Roman" w:hAnsi="Times New Roman" w:cs="Times New Roman"/>
          <w:sz w:val="28"/>
          <w:szCs w:val="28"/>
        </w:rPr>
        <w:t xml:space="preserve">, </w:t>
      </w:r>
      <w:r w:rsidR="00B8390A">
        <w:rPr>
          <w:rFonts w:ascii="Times New Roman" w:hAnsi="Times New Roman" w:cs="Times New Roman"/>
          <w:sz w:val="28"/>
          <w:szCs w:val="28"/>
        </w:rPr>
        <w:t xml:space="preserve">concibieron la suya propia </w:t>
      </w:r>
      <w:r w:rsidR="00E24975" w:rsidRPr="000523E4">
        <w:rPr>
          <w:rFonts w:ascii="Times New Roman" w:hAnsi="Times New Roman" w:cs="Times New Roman"/>
          <w:b/>
          <w:sz w:val="28"/>
          <w:szCs w:val="28"/>
          <w:u w:val="single"/>
        </w:rPr>
        <w:t xml:space="preserve">tan estable como </w:t>
      </w:r>
      <w:r w:rsidR="00072095" w:rsidRPr="000523E4">
        <w:rPr>
          <w:rFonts w:ascii="Times New Roman" w:hAnsi="Times New Roman" w:cs="Times New Roman"/>
          <w:b/>
          <w:sz w:val="28"/>
          <w:szCs w:val="28"/>
          <w:u w:val="single"/>
        </w:rPr>
        <w:t>eterna</w:t>
      </w:r>
      <w:r w:rsidR="00072095">
        <w:rPr>
          <w:rFonts w:ascii="Times New Roman" w:hAnsi="Times New Roman" w:cs="Times New Roman"/>
          <w:sz w:val="28"/>
          <w:szCs w:val="28"/>
        </w:rPr>
        <w:t xml:space="preserve">. </w:t>
      </w:r>
      <w:r w:rsidR="00E24975">
        <w:rPr>
          <w:rFonts w:ascii="Times New Roman" w:hAnsi="Times New Roman" w:cs="Times New Roman"/>
          <w:sz w:val="28"/>
          <w:szCs w:val="28"/>
        </w:rPr>
        <w:t>Tal fue el caso</w:t>
      </w:r>
      <w:r w:rsidR="00B8390A">
        <w:rPr>
          <w:rFonts w:ascii="Times New Roman" w:hAnsi="Times New Roman" w:cs="Times New Roman"/>
          <w:sz w:val="28"/>
          <w:szCs w:val="28"/>
        </w:rPr>
        <w:t>, por ejemplo,</w:t>
      </w:r>
      <w:r w:rsidR="00E24975">
        <w:rPr>
          <w:rFonts w:ascii="Times New Roman" w:hAnsi="Times New Roman" w:cs="Times New Roman"/>
          <w:sz w:val="28"/>
          <w:szCs w:val="28"/>
        </w:rPr>
        <w:t xml:space="preserve"> de </w:t>
      </w:r>
      <w:hyperlink r:id="rId10" w:history="1">
        <w:r w:rsidR="006106C9" w:rsidRPr="006106C9">
          <w:rPr>
            <w:rStyle w:val="Hipervnculo"/>
            <w:rFonts w:ascii="Times New Roman" w:hAnsi="Times New Roman" w:cs="Times New Roman"/>
            <w:b/>
            <w:sz w:val="28"/>
            <w:szCs w:val="28"/>
          </w:rPr>
          <w:t xml:space="preserve">Pierre </w:t>
        </w:r>
        <w:r w:rsidR="00E24975" w:rsidRPr="006106C9">
          <w:rPr>
            <w:rStyle w:val="Hipervnculo"/>
            <w:rFonts w:ascii="Times New Roman" w:hAnsi="Times New Roman" w:cs="Times New Roman"/>
            <w:b/>
            <w:sz w:val="28"/>
            <w:szCs w:val="28"/>
          </w:rPr>
          <w:t>Joseph Proudhon</w:t>
        </w:r>
      </w:hyperlink>
      <w:r w:rsidR="008D1E49">
        <w:rPr>
          <w:rFonts w:ascii="Times New Roman" w:hAnsi="Times New Roman" w:cs="Times New Roman"/>
          <w:sz w:val="28"/>
          <w:szCs w:val="28"/>
        </w:rPr>
        <w:t xml:space="preserve"> y </w:t>
      </w:r>
      <w:r w:rsidR="006B1DC8">
        <w:rPr>
          <w:rFonts w:ascii="Times New Roman" w:hAnsi="Times New Roman" w:cs="Times New Roman"/>
          <w:sz w:val="28"/>
          <w:szCs w:val="28"/>
        </w:rPr>
        <w:t>todavía hoy lo es</w:t>
      </w:r>
      <w:r w:rsidR="000523E4">
        <w:rPr>
          <w:rFonts w:ascii="Times New Roman" w:hAnsi="Times New Roman" w:cs="Times New Roman"/>
          <w:sz w:val="28"/>
          <w:szCs w:val="28"/>
        </w:rPr>
        <w:t>,</w:t>
      </w:r>
      <w:r w:rsidR="006B1DC8">
        <w:rPr>
          <w:rFonts w:ascii="Times New Roman" w:hAnsi="Times New Roman" w:cs="Times New Roman"/>
          <w:sz w:val="28"/>
          <w:szCs w:val="28"/>
        </w:rPr>
        <w:t xml:space="preserve"> para </w:t>
      </w:r>
      <w:r w:rsidR="006106C9">
        <w:rPr>
          <w:rFonts w:ascii="Times New Roman" w:hAnsi="Times New Roman" w:cs="Times New Roman"/>
          <w:sz w:val="28"/>
          <w:szCs w:val="28"/>
        </w:rPr>
        <w:t xml:space="preserve">los </w:t>
      </w:r>
      <w:r w:rsidR="000523E4">
        <w:rPr>
          <w:rFonts w:ascii="Times New Roman" w:hAnsi="Times New Roman" w:cs="Times New Roman"/>
          <w:sz w:val="28"/>
          <w:szCs w:val="28"/>
        </w:rPr>
        <w:t xml:space="preserve">interesados </w:t>
      </w:r>
      <w:r w:rsidR="006B1DC8">
        <w:rPr>
          <w:rFonts w:ascii="Times New Roman" w:hAnsi="Times New Roman" w:cs="Times New Roman"/>
          <w:sz w:val="28"/>
          <w:szCs w:val="28"/>
        </w:rPr>
        <w:t xml:space="preserve">dirigentes </w:t>
      </w:r>
      <w:r w:rsidR="006106C9">
        <w:rPr>
          <w:rFonts w:ascii="Times New Roman" w:hAnsi="Times New Roman" w:cs="Times New Roman"/>
          <w:sz w:val="28"/>
          <w:szCs w:val="28"/>
        </w:rPr>
        <w:t xml:space="preserve">políticos </w:t>
      </w:r>
      <w:r w:rsidR="006B1DC8">
        <w:rPr>
          <w:rFonts w:ascii="Times New Roman" w:hAnsi="Times New Roman" w:cs="Times New Roman"/>
          <w:sz w:val="28"/>
          <w:szCs w:val="28"/>
        </w:rPr>
        <w:t xml:space="preserve">que militan </w:t>
      </w:r>
      <w:r w:rsidR="006106C9">
        <w:rPr>
          <w:rFonts w:ascii="Times New Roman" w:hAnsi="Times New Roman" w:cs="Times New Roman"/>
          <w:sz w:val="28"/>
          <w:szCs w:val="28"/>
        </w:rPr>
        <w:t xml:space="preserve">ya sea </w:t>
      </w:r>
      <w:r w:rsidR="006B1DC8">
        <w:rPr>
          <w:rFonts w:ascii="Times New Roman" w:hAnsi="Times New Roman" w:cs="Times New Roman"/>
          <w:sz w:val="28"/>
          <w:szCs w:val="28"/>
        </w:rPr>
        <w:t xml:space="preserve">en partidos </w:t>
      </w:r>
      <w:r w:rsidR="003E088A">
        <w:rPr>
          <w:rFonts w:ascii="Times New Roman" w:hAnsi="Times New Roman" w:cs="Times New Roman"/>
          <w:sz w:val="28"/>
          <w:szCs w:val="28"/>
        </w:rPr>
        <w:t xml:space="preserve">de la derecha ultraliberal, </w:t>
      </w:r>
      <w:r w:rsidR="006106C9">
        <w:rPr>
          <w:rFonts w:ascii="Times New Roman" w:hAnsi="Times New Roman" w:cs="Times New Roman"/>
          <w:sz w:val="28"/>
          <w:szCs w:val="28"/>
        </w:rPr>
        <w:t xml:space="preserve">como en la izquierda </w:t>
      </w:r>
      <w:r w:rsidR="006B1DC8">
        <w:rPr>
          <w:rFonts w:ascii="Times New Roman" w:hAnsi="Times New Roman" w:cs="Times New Roman"/>
          <w:sz w:val="28"/>
          <w:szCs w:val="28"/>
        </w:rPr>
        <w:t xml:space="preserve">populista y socialdemócrata tradicional, </w:t>
      </w:r>
      <w:r w:rsidR="008D1E49">
        <w:rPr>
          <w:rFonts w:ascii="Times New Roman" w:hAnsi="Times New Roman" w:cs="Times New Roman"/>
          <w:sz w:val="28"/>
          <w:szCs w:val="28"/>
        </w:rPr>
        <w:t xml:space="preserve">para quienes el capitalismo </w:t>
      </w:r>
      <w:r w:rsidR="008D1E49" w:rsidRPr="000523E4">
        <w:rPr>
          <w:rFonts w:ascii="Times New Roman" w:hAnsi="Times New Roman" w:cs="Times New Roman"/>
          <w:b/>
          <w:sz w:val="28"/>
          <w:szCs w:val="28"/>
          <w:u w:val="single"/>
        </w:rPr>
        <w:t xml:space="preserve">es </w:t>
      </w:r>
      <w:r w:rsidR="006106C9">
        <w:rPr>
          <w:rFonts w:ascii="Times New Roman" w:hAnsi="Times New Roman" w:cs="Times New Roman"/>
          <w:b/>
          <w:sz w:val="28"/>
          <w:szCs w:val="28"/>
          <w:u w:val="single"/>
        </w:rPr>
        <w:t xml:space="preserve">tan </w:t>
      </w:r>
      <w:r w:rsidR="008D1E49" w:rsidRPr="000523E4">
        <w:rPr>
          <w:rFonts w:ascii="Times New Roman" w:hAnsi="Times New Roman" w:cs="Times New Roman"/>
          <w:b/>
          <w:sz w:val="28"/>
          <w:szCs w:val="28"/>
          <w:u w:val="single"/>
        </w:rPr>
        <w:t xml:space="preserve">eterno </w:t>
      </w:r>
      <w:r w:rsidR="006106C9">
        <w:rPr>
          <w:rFonts w:ascii="Times New Roman" w:hAnsi="Times New Roman" w:cs="Times New Roman"/>
          <w:b/>
          <w:sz w:val="28"/>
          <w:szCs w:val="28"/>
          <w:u w:val="single"/>
        </w:rPr>
        <w:t>como</w:t>
      </w:r>
      <w:r w:rsidR="003E088A" w:rsidRPr="000523E4">
        <w:rPr>
          <w:rFonts w:ascii="Times New Roman" w:hAnsi="Times New Roman" w:cs="Times New Roman"/>
          <w:b/>
          <w:sz w:val="28"/>
          <w:szCs w:val="28"/>
          <w:u w:val="single"/>
        </w:rPr>
        <w:t xml:space="preserve"> perfectible</w:t>
      </w:r>
      <w:r w:rsidR="003E088A">
        <w:rPr>
          <w:rFonts w:ascii="Times New Roman" w:hAnsi="Times New Roman" w:cs="Times New Roman"/>
          <w:sz w:val="28"/>
          <w:szCs w:val="28"/>
        </w:rPr>
        <w:t xml:space="preserve">. Acerca de este </w:t>
      </w:r>
      <w:r w:rsidR="00E24975">
        <w:rPr>
          <w:rFonts w:ascii="Times New Roman" w:hAnsi="Times New Roman" w:cs="Times New Roman"/>
          <w:sz w:val="28"/>
          <w:szCs w:val="28"/>
        </w:rPr>
        <w:t>error de muchos</w:t>
      </w:r>
      <w:r w:rsidR="003E088A">
        <w:rPr>
          <w:rFonts w:ascii="Times New Roman" w:hAnsi="Times New Roman" w:cs="Times New Roman"/>
          <w:sz w:val="28"/>
          <w:szCs w:val="28"/>
        </w:rPr>
        <w:t xml:space="preserve"> se refirió </w:t>
      </w:r>
      <w:r w:rsidR="00F12032">
        <w:rPr>
          <w:rFonts w:ascii="Times New Roman" w:hAnsi="Times New Roman" w:cs="Times New Roman"/>
          <w:sz w:val="28"/>
          <w:szCs w:val="28"/>
        </w:rPr>
        <w:t>Marx</w:t>
      </w:r>
      <w:r w:rsidR="003E088A">
        <w:rPr>
          <w:rFonts w:ascii="Times New Roman" w:hAnsi="Times New Roman" w:cs="Times New Roman"/>
          <w:sz w:val="28"/>
          <w:szCs w:val="28"/>
        </w:rPr>
        <w:t>,</w:t>
      </w:r>
      <w:r w:rsidR="00F12032">
        <w:rPr>
          <w:rFonts w:ascii="Times New Roman" w:hAnsi="Times New Roman" w:cs="Times New Roman"/>
          <w:sz w:val="28"/>
          <w:szCs w:val="28"/>
        </w:rPr>
        <w:t xml:space="preserve"> </w:t>
      </w:r>
      <w:r w:rsidR="003E088A">
        <w:rPr>
          <w:rFonts w:ascii="Times New Roman" w:hAnsi="Times New Roman" w:cs="Times New Roman"/>
          <w:sz w:val="28"/>
          <w:szCs w:val="28"/>
        </w:rPr>
        <w:t xml:space="preserve">en una carta que remitió al </w:t>
      </w:r>
      <w:r w:rsidR="00437D14">
        <w:rPr>
          <w:rFonts w:ascii="Times New Roman" w:hAnsi="Times New Roman" w:cs="Times New Roman"/>
          <w:sz w:val="28"/>
          <w:szCs w:val="28"/>
        </w:rPr>
        <w:t>escritor y crítico literario</w:t>
      </w:r>
      <w:r w:rsidR="00D42B8F" w:rsidRPr="00D42B8F">
        <w:rPr>
          <w:rFonts w:ascii="Times New Roman" w:hAnsi="Times New Roman" w:cs="Times New Roman"/>
          <w:sz w:val="28"/>
          <w:szCs w:val="28"/>
        </w:rPr>
        <w:t xml:space="preserve"> </w:t>
      </w:r>
      <w:hyperlink r:id="rId11" w:history="1">
        <w:r w:rsidR="00D42B8F" w:rsidRPr="00F12032">
          <w:rPr>
            <w:rStyle w:val="Hipervnculo"/>
            <w:rFonts w:ascii="Times New Roman" w:hAnsi="Times New Roman" w:cs="Times New Roman"/>
            <w:b/>
            <w:sz w:val="28"/>
            <w:szCs w:val="28"/>
          </w:rPr>
          <w:t>Pavel Vasilievitch Annenkov</w:t>
        </w:r>
      </w:hyperlink>
      <w:r w:rsidR="00D42B8F" w:rsidRPr="00D42B8F">
        <w:rPr>
          <w:rFonts w:ascii="Times New Roman" w:hAnsi="Times New Roman" w:cs="Times New Roman"/>
          <w:sz w:val="28"/>
          <w:szCs w:val="28"/>
        </w:rPr>
        <w:t xml:space="preserve"> </w:t>
      </w:r>
      <w:r w:rsidR="001C30C4">
        <w:rPr>
          <w:rFonts w:ascii="Times New Roman" w:hAnsi="Times New Roman" w:cs="Times New Roman"/>
          <w:sz w:val="28"/>
          <w:szCs w:val="28"/>
        </w:rPr>
        <w:t>el 28 de diciembre de 1846</w:t>
      </w:r>
      <w:r w:rsidR="003E088A">
        <w:rPr>
          <w:rFonts w:ascii="Times New Roman" w:hAnsi="Times New Roman" w:cs="Times New Roman"/>
          <w:sz w:val="28"/>
          <w:szCs w:val="28"/>
        </w:rPr>
        <w:t>,</w:t>
      </w:r>
      <w:r w:rsidR="0076030F">
        <w:rPr>
          <w:rFonts w:ascii="Times New Roman" w:hAnsi="Times New Roman" w:cs="Times New Roman"/>
          <w:sz w:val="28"/>
          <w:szCs w:val="28"/>
        </w:rPr>
        <w:t xml:space="preserve"> </w:t>
      </w:r>
      <w:r w:rsidR="003E088A">
        <w:rPr>
          <w:rFonts w:ascii="Times New Roman" w:hAnsi="Times New Roman" w:cs="Times New Roman"/>
          <w:sz w:val="28"/>
          <w:szCs w:val="28"/>
        </w:rPr>
        <w:t xml:space="preserve">aludiendo a la conocida obra </w:t>
      </w:r>
      <w:r w:rsidR="006106C9">
        <w:rPr>
          <w:rFonts w:ascii="Times New Roman" w:hAnsi="Times New Roman" w:cs="Times New Roman"/>
          <w:sz w:val="28"/>
          <w:szCs w:val="28"/>
        </w:rPr>
        <w:t xml:space="preserve">que </w:t>
      </w:r>
      <w:r w:rsidR="0076030F">
        <w:rPr>
          <w:rFonts w:ascii="Times New Roman" w:hAnsi="Times New Roman" w:cs="Times New Roman"/>
          <w:sz w:val="28"/>
          <w:szCs w:val="28"/>
        </w:rPr>
        <w:t>Proudhon</w:t>
      </w:r>
      <w:r w:rsidR="006106C9">
        <w:rPr>
          <w:rFonts w:ascii="Times New Roman" w:hAnsi="Times New Roman" w:cs="Times New Roman"/>
          <w:sz w:val="28"/>
          <w:szCs w:val="28"/>
        </w:rPr>
        <w:t xml:space="preserve"> tituló</w:t>
      </w:r>
      <w:r w:rsidR="003E088A">
        <w:rPr>
          <w:rFonts w:ascii="Times New Roman" w:hAnsi="Times New Roman" w:cs="Times New Roman"/>
          <w:sz w:val="28"/>
          <w:szCs w:val="28"/>
        </w:rPr>
        <w:t xml:space="preserve"> “Filosofía de la miseria”</w:t>
      </w:r>
      <w:r w:rsidR="00E24975">
        <w:rPr>
          <w:rFonts w:ascii="Times New Roman" w:hAnsi="Times New Roman" w:cs="Times New Roman"/>
          <w:sz w:val="28"/>
          <w:szCs w:val="28"/>
        </w:rPr>
        <w:t>:</w:t>
      </w:r>
    </w:p>
    <w:p w:rsidR="006B1DC8" w:rsidRPr="006B1DC8" w:rsidRDefault="006B1DC8" w:rsidP="006B1DC8">
      <w:pPr>
        <w:pStyle w:val="NormalWeb"/>
        <w:spacing w:before="0" w:beforeAutospacing="0" w:after="0" w:afterAutospacing="0"/>
        <w:ind w:left="1134" w:right="1205"/>
        <w:jc w:val="both"/>
        <w:rPr>
          <w:b/>
        </w:rPr>
      </w:pPr>
      <w:r>
        <w:tab/>
      </w:r>
      <w:r w:rsidRPr="006B1DC8">
        <w:rPr>
          <w:b/>
        </w:rPr>
        <w:t xml:space="preserve">&lt;&lt;El señor Proudhon se halla tan lejos de la verdad que omite incluso lo que los economistas profanos toman en consideración. Cuando habla de la división del trabajo, no siente la necesidad de hablar del </w:t>
      </w:r>
      <w:r w:rsidRPr="006B1DC8">
        <w:rPr>
          <w:rStyle w:val="nfasis"/>
          <w:b/>
        </w:rPr>
        <w:t>mercado</w:t>
      </w:r>
      <w:r w:rsidRPr="006B1DC8">
        <w:rPr>
          <w:b/>
        </w:rPr>
        <w:t xml:space="preserve"> mundial. Pues bien, ¿acaso la división del trabajo en los siglos XIV y XV, cuando no había aún colonias, cuando América no existía aún para Europa y al Asia Oriental sólo se podía llegar a través de Constantinopla, acaso esa división del trabajo no debía distinguirse esencialmente de la división del trabajo en el siglo XVII, cuando las colonias se hallaban ya desarrolladas?</w:t>
      </w:r>
    </w:p>
    <w:p w:rsidR="006B1DC8" w:rsidRPr="006B1DC8" w:rsidRDefault="006B1DC8" w:rsidP="006B1DC8">
      <w:pPr>
        <w:pStyle w:val="NormalWeb"/>
        <w:spacing w:before="0" w:beforeAutospacing="0" w:after="0" w:afterAutospacing="0"/>
        <w:ind w:left="1134" w:right="1205"/>
        <w:jc w:val="both"/>
        <w:rPr>
          <w:b/>
        </w:rPr>
      </w:pPr>
      <w:r w:rsidRPr="006B1DC8">
        <w:rPr>
          <w:b/>
        </w:rPr>
        <w:tab/>
        <w:t>Pero esto no es todo. Toda la organización interior de los pueblos, todas sus relaciones internacionales, ¿son acaso otra cosa que la expresión de cierta división del trabajo?, ¿no deben cambiar con los cambios de la división del trabajo?</w:t>
      </w:r>
    </w:p>
    <w:p w:rsidR="006B1DC8" w:rsidRPr="006B1DC8" w:rsidRDefault="006B1DC8" w:rsidP="006B1DC8">
      <w:pPr>
        <w:pStyle w:val="NormalWeb"/>
        <w:spacing w:before="0" w:beforeAutospacing="0" w:after="0" w:afterAutospacing="0"/>
        <w:ind w:left="1134" w:right="1205"/>
        <w:jc w:val="both"/>
        <w:rPr>
          <w:b/>
        </w:rPr>
      </w:pPr>
      <w:r w:rsidRPr="006B1DC8">
        <w:rPr>
          <w:b/>
        </w:rPr>
        <w:tab/>
        <w:t xml:space="preserve">El señor Proudhon ha comprendido tan poco el problema de la </w:t>
      </w:r>
      <w:hyperlink r:id="rId12" w:history="1">
        <w:r w:rsidRPr="008E7FF5">
          <w:rPr>
            <w:rStyle w:val="Hipervnculo"/>
            <w:b/>
          </w:rPr>
          <w:t>división del trabajo</w:t>
        </w:r>
      </w:hyperlink>
      <w:r w:rsidRPr="006B1DC8">
        <w:rPr>
          <w:b/>
        </w:rPr>
        <w:t>, que ni siquiera habla de la separación de la ciudad y el campo, que en Alemania, p</w:t>
      </w:r>
      <w:r w:rsidR="008D1E49">
        <w:rPr>
          <w:b/>
        </w:rPr>
        <w:t>o</w:t>
      </w:r>
      <w:r w:rsidRPr="006B1DC8">
        <w:rPr>
          <w:b/>
        </w:rPr>
        <w:t xml:space="preserve">r ejemplo, se operó del siglo IX al XII. Así, pues, esta separación debe ser ley eterna para el señor Proudhon, ya que no conoce ni su origen ni su desarrollo. En todo su libro habla como si esta creación de un </w:t>
      </w:r>
      <w:r w:rsidRPr="008E7FF5">
        <w:rPr>
          <w:b/>
          <w:u w:val="single"/>
        </w:rPr>
        <w:t>modo de producción determinado</w:t>
      </w:r>
      <w:r w:rsidRPr="006B1DC8">
        <w:rPr>
          <w:b/>
        </w:rPr>
        <w:t xml:space="preserve"> debiera existir </w:t>
      </w:r>
      <w:r w:rsidR="008E7FF5" w:rsidRPr="008E7FF5">
        <w:t>(y ser la misma)</w:t>
      </w:r>
      <w:r w:rsidR="008E7FF5">
        <w:rPr>
          <w:b/>
        </w:rPr>
        <w:t xml:space="preserve"> </w:t>
      </w:r>
      <w:r w:rsidRPr="006B1DC8">
        <w:rPr>
          <w:b/>
        </w:rPr>
        <w:t>hasta el fin del mundo. Todo lo que el señor Proudhon dice de la división del trabajo es sólo un resumen, por ciert</w:t>
      </w:r>
      <w:r w:rsidR="008D1E49">
        <w:rPr>
          <w:b/>
        </w:rPr>
        <w:t>o</w:t>
      </w:r>
      <w:r w:rsidRPr="006B1DC8">
        <w:rPr>
          <w:b/>
        </w:rPr>
        <w:t xml:space="preserve"> muy superficial, muy incompleto, de lo dicho antes por Adam Smith y otros mil autores&gt;&gt;.</w:t>
      </w:r>
      <w:r>
        <w:rPr>
          <w:b/>
        </w:rPr>
        <w:t xml:space="preserve"> </w:t>
      </w:r>
      <w:r w:rsidRPr="006B1DC8">
        <w:t>(</w:t>
      </w:r>
      <w:r>
        <w:t>Op. Cit.</w:t>
      </w:r>
      <w:r w:rsidR="008E7FF5">
        <w:t xml:space="preserve"> Subrayado nuestro</w:t>
      </w:r>
      <w:r>
        <w:t>)</w:t>
      </w:r>
    </w:p>
    <w:p w:rsidR="006B1DC8" w:rsidRDefault="006B1DC8" w:rsidP="006B1DC8">
      <w:pPr>
        <w:spacing w:after="0" w:line="240" w:lineRule="auto"/>
        <w:ind w:left="1134" w:right="1205"/>
        <w:jc w:val="both"/>
        <w:rPr>
          <w:rFonts w:ascii="Times New Roman" w:hAnsi="Times New Roman" w:cs="Times New Roman"/>
          <w:sz w:val="28"/>
          <w:szCs w:val="28"/>
        </w:rPr>
      </w:pPr>
    </w:p>
    <w:p w:rsidR="00D42B8F" w:rsidRPr="00D42B8F" w:rsidRDefault="008D1E49" w:rsidP="00D42B8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1C30C4">
        <w:rPr>
          <w:rFonts w:ascii="Times New Roman" w:hAnsi="Times New Roman" w:cs="Times New Roman"/>
          <w:sz w:val="28"/>
          <w:szCs w:val="28"/>
        </w:rPr>
        <w:t xml:space="preserve">Annenkov </w:t>
      </w:r>
      <w:r w:rsidR="009172C9">
        <w:rPr>
          <w:rFonts w:ascii="Times New Roman" w:hAnsi="Times New Roman" w:cs="Times New Roman"/>
          <w:sz w:val="28"/>
          <w:szCs w:val="28"/>
        </w:rPr>
        <w:t xml:space="preserve">pudo conocer </w:t>
      </w:r>
      <w:r w:rsidR="001C30C4">
        <w:rPr>
          <w:rFonts w:ascii="Times New Roman" w:hAnsi="Times New Roman" w:cs="Times New Roman"/>
          <w:sz w:val="28"/>
          <w:szCs w:val="28"/>
        </w:rPr>
        <w:t xml:space="preserve">a Marx </w:t>
      </w:r>
      <w:r w:rsidR="000138C2">
        <w:rPr>
          <w:rFonts w:ascii="Times New Roman" w:hAnsi="Times New Roman" w:cs="Times New Roman"/>
          <w:sz w:val="28"/>
          <w:szCs w:val="28"/>
        </w:rPr>
        <w:t xml:space="preserve">en marzo de aquél año, </w:t>
      </w:r>
      <w:r w:rsidR="009172C9">
        <w:rPr>
          <w:rFonts w:ascii="Times New Roman" w:hAnsi="Times New Roman" w:cs="Times New Roman"/>
          <w:sz w:val="28"/>
          <w:szCs w:val="28"/>
        </w:rPr>
        <w:t xml:space="preserve">por </w:t>
      </w:r>
      <w:r w:rsidR="007F6CEF">
        <w:rPr>
          <w:rFonts w:ascii="Times New Roman" w:hAnsi="Times New Roman" w:cs="Times New Roman"/>
          <w:sz w:val="28"/>
          <w:szCs w:val="28"/>
        </w:rPr>
        <w:t xml:space="preserve">la circunstancial </w:t>
      </w:r>
      <w:r w:rsidR="009172C9">
        <w:rPr>
          <w:rFonts w:ascii="Times New Roman" w:hAnsi="Times New Roman" w:cs="Times New Roman"/>
          <w:sz w:val="28"/>
          <w:szCs w:val="28"/>
        </w:rPr>
        <w:t xml:space="preserve">mediación de </w:t>
      </w:r>
      <w:r w:rsidR="00D42B8F" w:rsidRPr="00D42B8F">
        <w:rPr>
          <w:rFonts w:ascii="Times New Roman" w:hAnsi="Times New Roman" w:cs="Times New Roman"/>
          <w:sz w:val="28"/>
          <w:szCs w:val="28"/>
        </w:rPr>
        <w:t>un</w:t>
      </w:r>
      <w:r w:rsidR="00A6488F">
        <w:rPr>
          <w:rFonts w:ascii="Times New Roman" w:hAnsi="Times New Roman" w:cs="Times New Roman"/>
          <w:sz w:val="28"/>
          <w:szCs w:val="28"/>
        </w:rPr>
        <w:t xml:space="preserve"> </w:t>
      </w:r>
      <w:r w:rsidR="006106C9">
        <w:rPr>
          <w:rFonts w:ascii="Times New Roman" w:hAnsi="Times New Roman" w:cs="Times New Roman"/>
          <w:sz w:val="28"/>
          <w:szCs w:val="28"/>
        </w:rPr>
        <w:t>opulento</w:t>
      </w:r>
      <w:r w:rsidR="00D42B8F" w:rsidRPr="00D42B8F">
        <w:rPr>
          <w:rFonts w:ascii="Times New Roman" w:hAnsi="Times New Roman" w:cs="Times New Roman"/>
          <w:sz w:val="28"/>
          <w:szCs w:val="28"/>
        </w:rPr>
        <w:t xml:space="preserve"> “bon vivant”</w:t>
      </w:r>
      <w:r w:rsidR="009172C9">
        <w:rPr>
          <w:rFonts w:ascii="Times New Roman" w:hAnsi="Times New Roman" w:cs="Times New Roman"/>
          <w:sz w:val="28"/>
          <w:szCs w:val="28"/>
        </w:rPr>
        <w:t xml:space="preserve">, </w:t>
      </w:r>
      <w:r w:rsidR="00D42B8F" w:rsidRPr="00D42B8F">
        <w:rPr>
          <w:rFonts w:ascii="Times New Roman" w:hAnsi="Times New Roman" w:cs="Times New Roman"/>
          <w:sz w:val="28"/>
          <w:szCs w:val="28"/>
        </w:rPr>
        <w:t xml:space="preserve">el latifundista “de las estepas rusas” llamado Tolstoy ―nada que ver con el célebre novelista— excelente intérprete de canciones zíngaras, buen jugador de cartas y experimentado cazador”, </w:t>
      </w:r>
      <w:r w:rsidR="009172C9">
        <w:rPr>
          <w:rFonts w:ascii="Times New Roman" w:hAnsi="Times New Roman" w:cs="Times New Roman"/>
          <w:sz w:val="28"/>
          <w:szCs w:val="28"/>
        </w:rPr>
        <w:t xml:space="preserve">cuando </w:t>
      </w:r>
      <w:r w:rsidR="00D42B8F" w:rsidRPr="00D42B8F">
        <w:rPr>
          <w:rFonts w:ascii="Times New Roman" w:hAnsi="Times New Roman" w:cs="Times New Roman"/>
          <w:sz w:val="28"/>
          <w:szCs w:val="28"/>
        </w:rPr>
        <w:t xml:space="preserve">le entregó una carta de recomendación “para el famoso Karl Marx”. Tal fue el pretexto del que se valió Annenkov para conocer al personaje, quien le recibió en su </w:t>
      </w:r>
      <w:r w:rsidR="00D64126">
        <w:rPr>
          <w:rFonts w:ascii="Times New Roman" w:hAnsi="Times New Roman" w:cs="Times New Roman"/>
          <w:sz w:val="28"/>
          <w:szCs w:val="28"/>
        </w:rPr>
        <w:t xml:space="preserve">por entonces </w:t>
      </w:r>
      <w:r w:rsidR="00D42B8F" w:rsidRPr="00D42B8F">
        <w:rPr>
          <w:rFonts w:ascii="Times New Roman" w:hAnsi="Times New Roman" w:cs="Times New Roman"/>
          <w:sz w:val="28"/>
          <w:szCs w:val="28"/>
        </w:rPr>
        <w:t xml:space="preserve">domicilio de Bruselas el 30 de </w:t>
      </w:r>
      <w:r w:rsidR="002A78B1">
        <w:rPr>
          <w:rFonts w:ascii="Times New Roman" w:hAnsi="Times New Roman" w:cs="Times New Roman"/>
          <w:sz w:val="28"/>
          <w:szCs w:val="28"/>
        </w:rPr>
        <w:t xml:space="preserve">ese mes de </w:t>
      </w:r>
      <w:r w:rsidR="00D42B8F" w:rsidRPr="00D42B8F">
        <w:rPr>
          <w:rFonts w:ascii="Times New Roman" w:hAnsi="Times New Roman" w:cs="Times New Roman"/>
          <w:sz w:val="28"/>
          <w:szCs w:val="28"/>
        </w:rPr>
        <w:t xml:space="preserve">marzo de 1846. En ese primer encuentro, Marx le invitó a una reunión </w:t>
      </w:r>
      <w:r w:rsidR="00A6488F">
        <w:rPr>
          <w:rFonts w:ascii="Times New Roman" w:hAnsi="Times New Roman" w:cs="Times New Roman"/>
          <w:sz w:val="28"/>
          <w:szCs w:val="28"/>
        </w:rPr>
        <w:t xml:space="preserve">que </w:t>
      </w:r>
      <w:r w:rsidR="007D0863">
        <w:rPr>
          <w:rFonts w:ascii="Times New Roman" w:hAnsi="Times New Roman" w:cs="Times New Roman"/>
          <w:sz w:val="28"/>
          <w:szCs w:val="28"/>
        </w:rPr>
        <w:t xml:space="preserve">junto con Engels ambos habían </w:t>
      </w:r>
      <w:r w:rsidR="00A6488F">
        <w:rPr>
          <w:rFonts w:ascii="Times New Roman" w:hAnsi="Times New Roman" w:cs="Times New Roman"/>
          <w:sz w:val="28"/>
          <w:szCs w:val="28"/>
        </w:rPr>
        <w:t xml:space="preserve">previsto </w:t>
      </w:r>
      <w:r w:rsidR="00D42B8F" w:rsidRPr="00D42B8F">
        <w:rPr>
          <w:rFonts w:ascii="Times New Roman" w:hAnsi="Times New Roman" w:cs="Times New Roman"/>
          <w:sz w:val="28"/>
          <w:szCs w:val="28"/>
        </w:rPr>
        <w:t xml:space="preserve">celebrar en su casa el día siguiente con el sastre </w:t>
      </w:r>
      <w:hyperlink r:id="rId13" w:history="1">
        <w:r w:rsidR="00D42B8F" w:rsidRPr="005E12A7">
          <w:rPr>
            <w:rStyle w:val="Hipervnculo"/>
            <w:rFonts w:ascii="Times New Roman" w:hAnsi="Times New Roman" w:cs="Times New Roman"/>
            <w:b/>
            <w:sz w:val="28"/>
            <w:szCs w:val="28"/>
          </w:rPr>
          <w:t>Wilheim Weitling</w:t>
        </w:r>
      </w:hyperlink>
      <w:r w:rsidR="00D42B8F" w:rsidRPr="00D42B8F">
        <w:rPr>
          <w:rFonts w:ascii="Times New Roman" w:hAnsi="Times New Roman" w:cs="Times New Roman"/>
          <w:sz w:val="28"/>
          <w:szCs w:val="28"/>
        </w:rPr>
        <w:t xml:space="preserve">, quien por aquél entonces “dirigía en Alemania un partido </w:t>
      </w:r>
      <w:r w:rsidR="0076030F">
        <w:rPr>
          <w:rFonts w:ascii="Times New Roman" w:hAnsi="Times New Roman" w:cs="Times New Roman"/>
          <w:sz w:val="28"/>
          <w:szCs w:val="28"/>
        </w:rPr>
        <w:t xml:space="preserve">político </w:t>
      </w:r>
      <w:r w:rsidR="00D42B8F" w:rsidRPr="00D42B8F">
        <w:rPr>
          <w:rFonts w:ascii="Times New Roman" w:hAnsi="Times New Roman" w:cs="Times New Roman"/>
          <w:sz w:val="28"/>
          <w:szCs w:val="28"/>
        </w:rPr>
        <w:t xml:space="preserve">de respetable envergadura”. La reunión </w:t>
      </w:r>
      <w:r w:rsidR="007D0863">
        <w:rPr>
          <w:rFonts w:ascii="Times New Roman" w:hAnsi="Times New Roman" w:cs="Times New Roman"/>
          <w:sz w:val="28"/>
          <w:szCs w:val="28"/>
        </w:rPr>
        <w:t>fue</w:t>
      </w:r>
      <w:r w:rsidR="00D42B8F" w:rsidRPr="00D42B8F">
        <w:rPr>
          <w:rFonts w:ascii="Times New Roman" w:hAnsi="Times New Roman" w:cs="Times New Roman"/>
          <w:sz w:val="28"/>
          <w:szCs w:val="28"/>
        </w:rPr>
        <w:t xml:space="preserve"> convocada con el fin de poder establecer una táctica común entre los dirigentes del movimiento obrero.</w:t>
      </w:r>
      <w:r w:rsidR="007D0863">
        <w:rPr>
          <w:rFonts w:ascii="Times New Roman" w:hAnsi="Times New Roman" w:cs="Times New Roman"/>
          <w:sz w:val="28"/>
          <w:szCs w:val="28"/>
        </w:rPr>
        <w:t xml:space="preserve"> Y</w:t>
      </w:r>
      <w:r w:rsidR="00D42B8F" w:rsidRPr="00D42B8F">
        <w:rPr>
          <w:rFonts w:ascii="Times New Roman" w:hAnsi="Times New Roman" w:cs="Times New Roman"/>
          <w:sz w:val="28"/>
          <w:szCs w:val="28"/>
        </w:rPr>
        <w:t xml:space="preserve"> “</w:t>
      </w:r>
      <w:r w:rsidR="007D0863">
        <w:rPr>
          <w:rFonts w:ascii="Times New Roman" w:hAnsi="Times New Roman" w:cs="Times New Roman"/>
          <w:sz w:val="28"/>
          <w:szCs w:val="28"/>
        </w:rPr>
        <w:t>c</w:t>
      </w:r>
      <w:r w:rsidR="00D42B8F" w:rsidRPr="00D42B8F">
        <w:rPr>
          <w:rFonts w:ascii="Times New Roman" w:hAnsi="Times New Roman" w:cs="Times New Roman"/>
          <w:sz w:val="28"/>
          <w:szCs w:val="28"/>
        </w:rPr>
        <w:t xml:space="preserve">omo era de suponer ―dice Annenkov―, no vacilé lo más mínimo en aceptar la invitación”. </w:t>
      </w:r>
    </w:p>
    <w:p w:rsidR="005E12A7" w:rsidRDefault="005E12A7" w:rsidP="005E12A7">
      <w:pPr>
        <w:spacing w:after="0" w:line="240" w:lineRule="auto"/>
        <w:ind w:left="1276"/>
        <w:jc w:val="both"/>
        <w:rPr>
          <w:rFonts w:ascii="Times New Roman" w:hAnsi="Times New Roman" w:cs="Times New Roman"/>
          <w:sz w:val="28"/>
          <w:szCs w:val="28"/>
        </w:rPr>
      </w:pPr>
    </w:p>
    <w:p w:rsidR="000F4D2F" w:rsidRDefault="005E12A7" w:rsidP="00D42B8F">
      <w:pPr>
        <w:spacing w:after="0" w:line="240" w:lineRule="auto"/>
        <w:jc w:val="both"/>
        <w:rPr>
          <w:rFonts w:ascii="Times New Roman" w:hAnsi="Times New Roman" w:cs="Times New Roman"/>
          <w:i/>
          <w:sz w:val="28"/>
          <w:szCs w:val="28"/>
        </w:rPr>
      </w:pPr>
      <w:r>
        <w:rPr>
          <w:rFonts w:ascii="Times New Roman" w:hAnsi="Times New Roman" w:cs="Times New Roman"/>
          <w:sz w:val="28"/>
          <w:szCs w:val="28"/>
        </w:rPr>
        <w:tab/>
        <w:t>Según el relato de</w:t>
      </w:r>
      <w:r w:rsidR="000F4D2F">
        <w:rPr>
          <w:rFonts w:ascii="Times New Roman" w:hAnsi="Times New Roman" w:cs="Times New Roman"/>
          <w:sz w:val="28"/>
          <w:szCs w:val="28"/>
        </w:rPr>
        <w:t>l escritor alemán</w:t>
      </w:r>
      <w:r>
        <w:rPr>
          <w:rFonts w:ascii="Times New Roman" w:hAnsi="Times New Roman" w:cs="Times New Roman"/>
          <w:sz w:val="28"/>
          <w:szCs w:val="28"/>
        </w:rPr>
        <w:t xml:space="preserve"> </w:t>
      </w:r>
      <w:hyperlink r:id="rId14" w:anchor="Premios" w:history="1">
        <w:r w:rsidRPr="003B6BD0">
          <w:rPr>
            <w:rStyle w:val="Hipervnculo"/>
            <w:rFonts w:ascii="Times New Roman" w:hAnsi="Times New Roman" w:cs="Times New Roman"/>
            <w:b/>
            <w:sz w:val="28"/>
            <w:szCs w:val="28"/>
          </w:rPr>
          <w:t>H</w:t>
        </w:r>
        <w:r w:rsidR="000F4D2F" w:rsidRPr="003B6BD0">
          <w:rPr>
            <w:rStyle w:val="Hipervnculo"/>
            <w:rFonts w:ascii="Times New Roman" w:hAnsi="Times New Roman" w:cs="Times New Roman"/>
            <w:b/>
            <w:sz w:val="28"/>
            <w:szCs w:val="28"/>
          </w:rPr>
          <w:t>ans</w:t>
        </w:r>
        <w:r w:rsidRPr="003B6BD0">
          <w:rPr>
            <w:rStyle w:val="Hipervnculo"/>
            <w:rFonts w:ascii="Times New Roman" w:hAnsi="Times New Roman" w:cs="Times New Roman"/>
            <w:b/>
            <w:sz w:val="28"/>
            <w:szCs w:val="28"/>
          </w:rPr>
          <w:t xml:space="preserve"> M</w:t>
        </w:r>
        <w:r w:rsidR="000F4D2F" w:rsidRPr="003B6BD0">
          <w:rPr>
            <w:rStyle w:val="Hipervnculo"/>
            <w:rFonts w:ascii="Times New Roman" w:hAnsi="Times New Roman" w:cs="Times New Roman"/>
            <w:b/>
            <w:sz w:val="28"/>
            <w:szCs w:val="28"/>
          </w:rPr>
          <w:t>agnus</w:t>
        </w:r>
        <w:r w:rsidRPr="003B6BD0">
          <w:rPr>
            <w:rStyle w:val="Hipervnculo"/>
            <w:rFonts w:ascii="Times New Roman" w:hAnsi="Times New Roman" w:cs="Times New Roman"/>
            <w:b/>
            <w:sz w:val="28"/>
            <w:szCs w:val="28"/>
          </w:rPr>
          <w:t xml:space="preserve"> Enzensberger</w:t>
        </w:r>
      </w:hyperlink>
      <w:r>
        <w:rPr>
          <w:rFonts w:ascii="Times New Roman" w:hAnsi="Times New Roman" w:cs="Times New Roman"/>
          <w:sz w:val="28"/>
          <w:szCs w:val="28"/>
        </w:rPr>
        <w:t xml:space="preserve"> </w:t>
      </w:r>
      <w:r w:rsidR="000F4D2F">
        <w:rPr>
          <w:rFonts w:ascii="Times New Roman" w:hAnsi="Times New Roman" w:cs="Times New Roman"/>
          <w:sz w:val="28"/>
          <w:szCs w:val="28"/>
        </w:rPr>
        <w:t xml:space="preserve">en su obra titulada: </w:t>
      </w:r>
      <w:r w:rsidR="000F4D2F">
        <w:rPr>
          <w:rFonts w:ascii="Times New Roman" w:hAnsi="Times New Roman" w:cs="Times New Roman"/>
          <w:i/>
          <w:sz w:val="28"/>
          <w:szCs w:val="28"/>
        </w:rPr>
        <w:t>“Conversaciones con Marx y Engels”</w:t>
      </w:r>
      <w:r w:rsidR="003B6BD0">
        <w:rPr>
          <w:rFonts w:ascii="Times New Roman" w:hAnsi="Times New Roman" w:cs="Times New Roman"/>
          <w:i/>
          <w:sz w:val="28"/>
          <w:szCs w:val="28"/>
        </w:rPr>
        <w:t xml:space="preserve">  </w:t>
      </w:r>
      <w:r w:rsidR="003B6BD0">
        <w:rPr>
          <w:rFonts w:ascii="Times New Roman" w:hAnsi="Times New Roman" w:cs="Times New Roman"/>
          <w:sz w:val="28"/>
          <w:szCs w:val="28"/>
        </w:rPr>
        <w:t xml:space="preserve">publicada por </w:t>
      </w:r>
      <w:r w:rsidR="002A78B1">
        <w:rPr>
          <w:rFonts w:ascii="Times New Roman" w:hAnsi="Times New Roman" w:cs="Times New Roman"/>
          <w:sz w:val="28"/>
          <w:szCs w:val="28"/>
        </w:rPr>
        <w:t xml:space="preserve">la </w:t>
      </w:r>
      <w:r w:rsidR="003B6BD0">
        <w:rPr>
          <w:rFonts w:ascii="Times New Roman" w:hAnsi="Times New Roman" w:cs="Times New Roman"/>
          <w:sz w:val="28"/>
          <w:szCs w:val="28"/>
        </w:rPr>
        <w:t>Editorial “Anagrama/1974</w:t>
      </w:r>
      <w:r w:rsidR="000F4D2F">
        <w:rPr>
          <w:rFonts w:ascii="Times New Roman" w:hAnsi="Times New Roman" w:cs="Times New Roman"/>
          <w:i/>
          <w:sz w:val="28"/>
          <w:szCs w:val="28"/>
        </w:rPr>
        <w:t>:</w:t>
      </w:r>
    </w:p>
    <w:p w:rsidR="000F4D2F" w:rsidRPr="003B6BD0" w:rsidRDefault="003B6BD0" w:rsidP="000F4D2F">
      <w:pPr>
        <w:spacing w:after="0" w:line="240" w:lineRule="auto"/>
        <w:ind w:left="1134" w:right="1347"/>
        <w:jc w:val="both"/>
        <w:rPr>
          <w:rFonts w:ascii="Times New Roman" w:hAnsi="Times New Roman" w:cs="Times New Roman"/>
          <w:b/>
          <w:sz w:val="24"/>
          <w:szCs w:val="24"/>
        </w:rPr>
      </w:pPr>
      <w:r>
        <w:rPr>
          <w:rFonts w:ascii="Times New Roman" w:hAnsi="Times New Roman" w:cs="Times New Roman"/>
          <w:b/>
          <w:sz w:val="24"/>
          <w:szCs w:val="24"/>
        </w:rPr>
        <w:tab/>
      </w:r>
      <w:r w:rsidR="000F4D2F" w:rsidRPr="003B6BD0">
        <w:rPr>
          <w:rFonts w:ascii="Times New Roman" w:hAnsi="Times New Roman" w:cs="Times New Roman"/>
          <w:b/>
          <w:sz w:val="24"/>
          <w:szCs w:val="24"/>
        </w:rPr>
        <w:t xml:space="preserve">&lt;&lt;Al </w:t>
      </w:r>
      <w:r w:rsidR="00D42B8F" w:rsidRPr="003B6BD0">
        <w:rPr>
          <w:rFonts w:ascii="Times New Roman" w:hAnsi="Times New Roman" w:cs="Times New Roman"/>
          <w:b/>
          <w:sz w:val="24"/>
          <w:szCs w:val="24"/>
        </w:rPr>
        <w:t xml:space="preserve">otro día, tras las presentaciones de rigor, </w:t>
      </w:r>
      <w:r w:rsidR="00D42B8F" w:rsidRPr="003B6BD0">
        <w:rPr>
          <w:rFonts w:ascii="Times New Roman" w:hAnsi="Times New Roman" w:cs="Times New Roman"/>
          <w:b/>
          <w:bCs/>
          <w:sz w:val="24"/>
          <w:szCs w:val="24"/>
        </w:rPr>
        <w:t xml:space="preserve">tomamos asiento junto a una pequeña mesita verde, a cuya cabecera se sentó Marx con un lápiz en la mano y su testa de león inclinada sobre una hoja de papel. </w:t>
      </w:r>
      <w:r w:rsidR="000F4D2F" w:rsidRPr="003B6BD0">
        <w:rPr>
          <w:rFonts w:ascii="Times New Roman" w:hAnsi="Times New Roman" w:cs="Times New Roman"/>
          <w:b/>
          <w:sz w:val="24"/>
          <w:szCs w:val="24"/>
        </w:rPr>
        <w:t>Fue Engels quien inició la sesión hablando de la necesidad de que quienes se dedican a la tarea de transformar la sociedad, “tengan las ideas claras acerca de sus respectivas opiniones, y que era preciso crear una doctrina común que sirviera de bandera, en torno a la cual pudieran congregarse todos aquellos que no tuvieran el tiempo o las posibilidades de ocuparse en cuestiones teóricas”. Engels no había acabado todavía su discurso, cuando Marx levantó la cabeza y preguntó directamente a Weitling:</w:t>
      </w:r>
    </w:p>
    <w:p w:rsidR="000F4D2F" w:rsidRPr="003B6BD0" w:rsidRDefault="000F4D2F" w:rsidP="000F4D2F">
      <w:pPr>
        <w:spacing w:after="0" w:line="240" w:lineRule="auto"/>
        <w:ind w:left="1134" w:right="1205"/>
        <w:jc w:val="both"/>
        <w:rPr>
          <w:rFonts w:ascii="Times New Roman" w:hAnsi="Times New Roman" w:cs="Times New Roman"/>
          <w:b/>
          <w:sz w:val="24"/>
          <w:szCs w:val="24"/>
        </w:rPr>
      </w:pPr>
      <w:r w:rsidRPr="003B6BD0">
        <w:rPr>
          <w:rFonts w:ascii="Times New Roman" w:hAnsi="Times New Roman" w:cs="Times New Roman"/>
          <w:b/>
          <w:bCs/>
          <w:sz w:val="24"/>
          <w:szCs w:val="24"/>
        </w:rPr>
        <w:t>―Díganos, Weitling, usted que ha venido armado tanto jaleo en Alemania con su propaganda comunista, y que ha reunido en torno suyo a tantos obreros, que de esta forma perdieron el trabajo y el pan, ¿con qué argumentos defiende usted su actividad revolucionaria y social, y cómo piensa usted basarla en el futuro?</w:t>
      </w:r>
    </w:p>
    <w:p w:rsidR="000F4D2F" w:rsidRPr="003B6BD0" w:rsidRDefault="003B6BD0" w:rsidP="000F4D2F">
      <w:pPr>
        <w:spacing w:after="0" w:line="240" w:lineRule="auto"/>
        <w:ind w:left="1134" w:right="1205"/>
        <w:jc w:val="both"/>
        <w:rPr>
          <w:rFonts w:ascii="Times New Roman" w:hAnsi="Times New Roman" w:cs="Times New Roman"/>
          <w:b/>
          <w:sz w:val="24"/>
          <w:szCs w:val="24"/>
        </w:rPr>
      </w:pPr>
      <w:r>
        <w:rPr>
          <w:rFonts w:ascii="Times New Roman" w:hAnsi="Times New Roman" w:cs="Times New Roman"/>
          <w:b/>
          <w:bCs/>
          <w:sz w:val="24"/>
          <w:szCs w:val="24"/>
        </w:rPr>
        <w:tab/>
      </w:r>
      <w:r w:rsidR="000F4D2F" w:rsidRPr="003B6BD0">
        <w:rPr>
          <w:rFonts w:ascii="Times New Roman" w:hAnsi="Times New Roman" w:cs="Times New Roman"/>
          <w:b/>
          <w:bCs/>
          <w:sz w:val="24"/>
          <w:szCs w:val="24"/>
        </w:rPr>
        <w:t>Todavía recuerdo con todo detalle ―dice Annenkov― la forma brusca de esa pregunta, dado que, en aquél reducido grupo de personas, dio lugar a una apasionada discusión que, como explicaré más adelante, no duró mucho tiempo.</w:t>
      </w:r>
    </w:p>
    <w:p w:rsidR="000F4D2F" w:rsidRPr="003B6BD0" w:rsidRDefault="003B6BD0" w:rsidP="000F4D2F">
      <w:pPr>
        <w:spacing w:after="0" w:line="240" w:lineRule="auto"/>
        <w:ind w:left="1134" w:right="1205"/>
        <w:jc w:val="both"/>
        <w:rPr>
          <w:rFonts w:ascii="Times New Roman" w:hAnsi="Times New Roman" w:cs="Times New Roman"/>
          <w:b/>
          <w:sz w:val="24"/>
          <w:szCs w:val="24"/>
        </w:rPr>
      </w:pPr>
      <w:r>
        <w:rPr>
          <w:rFonts w:ascii="Times New Roman" w:hAnsi="Times New Roman" w:cs="Times New Roman"/>
          <w:b/>
          <w:bCs/>
          <w:sz w:val="24"/>
          <w:szCs w:val="24"/>
        </w:rPr>
        <w:tab/>
      </w:r>
      <w:r w:rsidR="000F4D2F" w:rsidRPr="003B6BD0">
        <w:rPr>
          <w:rFonts w:ascii="Times New Roman" w:hAnsi="Times New Roman" w:cs="Times New Roman"/>
          <w:b/>
          <w:bCs/>
          <w:sz w:val="24"/>
          <w:szCs w:val="24"/>
        </w:rPr>
        <w:t xml:space="preserve"> </w:t>
      </w:r>
      <w:r w:rsidR="007F6CEF">
        <w:rPr>
          <w:rFonts w:ascii="Times New Roman" w:hAnsi="Times New Roman" w:cs="Times New Roman"/>
          <w:b/>
          <w:bCs/>
          <w:sz w:val="24"/>
          <w:szCs w:val="24"/>
        </w:rPr>
        <w:t>Weitling p</w:t>
      </w:r>
      <w:r w:rsidR="000F4D2F" w:rsidRPr="003B6BD0">
        <w:rPr>
          <w:rFonts w:ascii="Times New Roman" w:hAnsi="Times New Roman" w:cs="Times New Roman"/>
          <w:b/>
          <w:bCs/>
          <w:sz w:val="24"/>
          <w:szCs w:val="24"/>
        </w:rPr>
        <w:t xml:space="preserve">arecía querer mantener la discusión en lugares comunes de la retórica liberal. Con semblante serio, preocupado, comenzó a explicar que no era tarea suya el crear nuevas teorías, sino, el aceptar aquellas que, ―como había quedado demostrado en Francia— eran las más adecuadas para que los obreros abrieran sus ojos ante lo desesperado de su situación, ante todas las injusticias </w:t>
      </w:r>
      <w:r w:rsidR="007F6CEF">
        <w:rPr>
          <w:rFonts w:ascii="Times New Roman" w:hAnsi="Times New Roman" w:cs="Times New Roman"/>
          <w:b/>
          <w:bCs/>
          <w:sz w:val="24"/>
          <w:szCs w:val="24"/>
        </w:rPr>
        <w:t xml:space="preserve">que </w:t>
      </w:r>
      <w:r w:rsidR="000F4D2F" w:rsidRPr="003B6BD0">
        <w:rPr>
          <w:rFonts w:ascii="Times New Roman" w:hAnsi="Times New Roman" w:cs="Times New Roman"/>
          <w:b/>
          <w:bCs/>
          <w:sz w:val="24"/>
          <w:szCs w:val="24"/>
        </w:rPr>
        <w:t>les infligían los gobernantes y la sociedad, y que les enseñaran a no conceder crédito a ninguna promesa, poniendo todas sus esperanzas en ellos mismos, en la construcción de la sociedad comunista democrática.</w:t>
      </w:r>
    </w:p>
    <w:p w:rsidR="000F4D2F" w:rsidRPr="003B6BD0" w:rsidRDefault="003B6BD0" w:rsidP="000F4D2F">
      <w:pPr>
        <w:spacing w:after="0" w:line="240" w:lineRule="auto"/>
        <w:ind w:left="1134" w:right="1205"/>
        <w:jc w:val="both"/>
        <w:rPr>
          <w:rFonts w:ascii="Times New Roman" w:hAnsi="Times New Roman" w:cs="Times New Roman"/>
          <w:b/>
          <w:sz w:val="24"/>
          <w:szCs w:val="24"/>
        </w:rPr>
      </w:pPr>
      <w:r>
        <w:rPr>
          <w:rFonts w:ascii="Times New Roman" w:hAnsi="Times New Roman" w:cs="Times New Roman"/>
          <w:b/>
          <w:bCs/>
          <w:sz w:val="24"/>
          <w:szCs w:val="24"/>
        </w:rPr>
        <w:tab/>
      </w:r>
      <w:r w:rsidR="000F4D2F" w:rsidRPr="003B6BD0">
        <w:rPr>
          <w:rFonts w:ascii="Times New Roman" w:hAnsi="Times New Roman" w:cs="Times New Roman"/>
          <w:b/>
          <w:bCs/>
          <w:sz w:val="24"/>
          <w:szCs w:val="24"/>
        </w:rPr>
        <w:t>Habló mucho, pero, con gran extrañeza por mi parte y a diferencia del discurso de Engels, sus palabras eran oscuras y enredadas, incluso en la forma, repitiéndose a menudo y corrigiendo sus propias palabras. Con grandes dificultades llegó a la conclusión, que en su caso vino retrasada o con antelación a las premisas. En aquél momento estaba hablando a unos oyentes muy distintos a los que habitualmente le rodeaban en su taller o leían su diario o sus panfletos sobre la situación económica actual. De esta forma, perdió la libertad de pensamiento y de lenguaje.</w:t>
      </w:r>
    </w:p>
    <w:p w:rsidR="00D42B8F" w:rsidRPr="003B6BD0" w:rsidRDefault="003B6BD0" w:rsidP="000F4D2F">
      <w:pPr>
        <w:spacing w:after="0" w:line="240" w:lineRule="auto"/>
        <w:ind w:left="1134" w:right="1205"/>
        <w:jc w:val="both"/>
        <w:rPr>
          <w:rFonts w:ascii="Times New Roman" w:hAnsi="Times New Roman" w:cs="Times New Roman"/>
          <w:b/>
          <w:sz w:val="24"/>
          <w:szCs w:val="24"/>
        </w:rPr>
      </w:pPr>
      <w:r>
        <w:rPr>
          <w:rFonts w:ascii="Times New Roman" w:hAnsi="Times New Roman" w:cs="Times New Roman"/>
          <w:b/>
          <w:bCs/>
          <w:sz w:val="24"/>
          <w:szCs w:val="24"/>
        </w:rPr>
        <w:tab/>
      </w:r>
      <w:r w:rsidR="000F4D2F" w:rsidRPr="003B6BD0">
        <w:rPr>
          <w:rFonts w:ascii="Times New Roman" w:hAnsi="Times New Roman" w:cs="Times New Roman"/>
          <w:b/>
          <w:bCs/>
          <w:sz w:val="24"/>
          <w:szCs w:val="24"/>
        </w:rPr>
        <w:t>A buen seguro habría continuado hablando de no ser porque Marx le interrumpió enfadado y frunciendo las cejas, para iniciar su sarcástica respuesta. Ésta venía a decir, en esencia, que era sencillamente un fraude sublevar al pueblo sin darle algunas bases firmes y elaboradas para su actividad. Marx continuó afirmando que</w:t>
      </w:r>
      <w:r w:rsidR="007F6CEF">
        <w:rPr>
          <w:rFonts w:ascii="Times New Roman" w:hAnsi="Times New Roman" w:cs="Times New Roman"/>
          <w:b/>
          <w:bCs/>
          <w:sz w:val="24"/>
          <w:szCs w:val="24"/>
        </w:rPr>
        <w:t>,</w:t>
      </w:r>
      <w:r w:rsidR="000F4D2F" w:rsidRPr="003B6BD0">
        <w:rPr>
          <w:rFonts w:ascii="Times New Roman" w:hAnsi="Times New Roman" w:cs="Times New Roman"/>
          <w:b/>
          <w:bCs/>
          <w:sz w:val="24"/>
          <w:szCs w:val="24"/>
        </w:rPr>
        <w:t xml:space="preserve"> despertar unas esperanzas fantásticas nunca llevaría a la salvación de los que sufrían, sino que conduciría a su fracaso. Y esto era todavía más válido en Alemania, donde dirigirse a los obreros sin unas doctrinas concretas y unas ideas rigurosamente científicas, equivalía a un juego vacío e inconsistente con la propaganda, que presupone, por una parte, un ap</w:t>
      </w:r>
      <w:r>
        <w:rPr>
          <w:rFonts w:ascii="Times New Roman" w:hAnsi="Times New Roman" w:cs="Times New Roman"/>
          <w:b/>
          <w:bCs/>
          <w:sz w:val="24"/>
          <w:szCs w:val="24"/>
        </w:rPr>
        <w:t>ó</w:t>
      </w:r>
      <w:r w:rsidR="000F4D2F" w:rsidRPr="003B6BD0">
        <w:rPr>
          <w:rFonts w:ascii="Times New Roman" w:hAnsi="Times New Roman" w:cs="Times New Roman"/>
          <w:b/>
          <w:bCs/>
          <w:sz w:val="24"/>
          <w:szCs w:val="24"/>
        </w:rPr>
        <w:t>sto</w:t>
      </w:r>
      <w:r>
        <w:rPr>
          <w:rFonts w:ascii="Times New Roman" w:hAnsi="Times New Roman" w:cs="Times New Roman"/>
          <w:b/>
          <w:bCs/>
          <w:sz w:val="24"/>
          <w:szCs w:val="24"/>
        </w:rPr>
        <w:t>l</w:t>
      </w:r>
      <w:r w:rsidR="000F4D2F" w:rsidRPr="003B6BD0">
        <w:rPr>
          <w:rFonts w:ascii="Times New Roman" w:hAnsi="Times New Roman" w:cs="Times New Roman"/>
          <w:b/>
          <w:bCs/>
          <w:sz w:val="24"/>
          <w:szCs w:val="24"/>
        </w:rPr>
        <w:t xml:space="preserve"> entusiasmado, y, por otra, unos asnos que le prestan atención boquiabiertos. Y señalándome con un brusco gesto, continuó: Aquí, entre nosotros, se encuentra un ruso. En su país, Weitling, quizás estuviera indicado su papel. Sólo allí pueden constituirse asociaciones entre apóstoles absurdos y discípulos igualmente absurdos&gt;&gt; </w:t>
      </w:r>
      <w:r w:rsidR="00D42B8F" w:rsidRPr="00A84A12">
        <w:rPr>
          <w:rFonts w:ascii="Times New Roman" w:hAnsi="Times New Roman" w:cs="Times New Roman"/>
          <w:sz w:val="24"/>
          <w:szCs w:val="24"/>
        </w:rPr>
        <w:t>(H</w:t>
      </w:r>
      <w:r w:rsidR="00A84A12" w:rsidRPr="00A84A12">
        <w:rPr>
          <w:rFonts w:ascii="Times New Roman" w:hAnsi="Times New Roman" w:cs="Times New Roman"/>
          <w:sz w:val="24"/>
          <w:szCs w:val="24"/>
        </w:rPr>
        <w:t>ans</w:t>
      </w:r>
      <w:r w:rsidRPr="00A84A12">
        <w:rPr>
          <w:rFonts w:ascii="Times New Roman" w:hAnsi="Times New Roman" w:cs="Times New Roman"/>
          <w:sz w:val="24"/>
          <w:szCs w:val="24"/>
        </w:rPr>
        <w:t xml:space="preserve"> </w:t>
      </w:r>
      <w:r w:rsidR="00D42B8F" w:rsidRPr="00A84A12">
        <w:rPr>
          <w:rFonts w:ascii="Times New Roman" w:hAnsi="Times New Roman" w:cs="Times New Roman"/>
          <w:sz w:val="24"/>
          <w:szCs w:val="24"/>
        </w:rPr>
        <w:t>M</w:t>
      </w:r>
      <w:r w:rsidR="00A84A12" w:rsidRPr="00A84A12">
        <w:rPr>
          <w:rFonts w:ascii="Times New Roman" w:hAnsi="Times New Roman" w:cs="Times New Roman"/>
          <w:sz w:val="24"/>
          <w:szCs w:val="24"/>
        </w:rPr>
        <w:t>agnus</w:t>
      </w:r>
      <w:r w:rsidR="00D42B8F" w:rsidRPr="003B6BD0">
        <w:rPr>
          <w:rFonts w:ascii="Times New Roman" w:hAnsi="Times New Roman" w:cs="Times New Roman"/>
          <w:b/>
          <w:sz w:val="24"/>
          <w:szCs w:val="24"/>
        </w:rPr>
        <w:t xml:space="preserve"> </w:t>
      </w:r>
      <w:r w:rsidR="00D42B8F" w:rsidRPr="003B6BD0">
        <w:rPr>
          <w:rFonts w:ascii="Times New Roman" w:hAnsi="Times New Roman" w:cs="Times New Roman"/>
          <w:sz w:val="24"/>
          <w:szCs w:val="24"/>
        </w:rPr>
        <w:t xml:space="preserve">Enzensberger: Op. </w:t>
      </w:r>
      <w:r w:rsidR="005A1EDA">
        <w:rPr>
          <w:rFonts w:ascii="Times New Roman" w:hAnsi="Times New Roman" w:cs="Times New Roman"/>
          <w:sz w:val="24"/>
          <w:szCs w:val="24"/>
        </w:rPr>
        <w:t>C</w:t>
      </w:r>
      <w:r w:rsidR="00D42B8F" w:rsidRPr="003B6BD0">
        <w:rPr>
          <w:rFonts w:ascii="Times New Roman" w:hAnsi="Times New Roman" w:cs="Times New Roman"/>
          <w:sz w:val="24"/>
          <w:szCs w:val="24"/>
        </w:rPr>
        <w:t>it. T. 1</w:t>
      </w:r>
      <w:r w:rsidR="005A1EDA">
        <w:rPr>
          <w:rFonts w:ascii="Times New Roman" w:hAnsi="Times New Roman" w:cs="Times New Roman"/>
          <w:sz w:val="24"/>
          <w:szCs w:val="24"/>
        </w:rPr>
        <w:t xml:space="preserve"> Pp. 66</w:t>
      </w:r>
      <w:r w:rsidR="00D42B8F" w:rsidRPr="003B6BD0">
        <w:rPr>
          <w:rFonts w:ascii="Times New Roman" w:hAnsi="Times New Roman" w:cs="Times New Roman"/>
          <w:sz w:val="24"/>
          <w:szCs w:val="24"/>
        </w:rPr>
        <w:t>)</w:t>
      </w:r>
    </w:p>
    <w:p w:rsidR="000F4D2F" w:rsidRDefault="000F4D2F" w:rsidP="00D42B8F">
      <w:pPr>
        <w:spacing w:after="0" w:line="240" w:lineRule="auto"/>
        <w:jc w:val="both"/>
        <w:rPr>
          <w:rFonts w:ascii="Times New Roman" w:hAnsi="Times New Roman" w:cs="Times New Roman"/>
          <w:sz w:val="28"/>
          <w:szCs w:val="28"/>
        </w:rPr>
      </w:pPr>
    </w:p>
    <w:p w:rsidR="00D42B8F" w:rsidRPr="00D42B8F" w:rsidRDefault="003B6BD0" w:rsidP="00D42B8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D42B8F" w:rsidRPr="00D42B8F">
        <w:rPr>
          <w:rFonts w:ascii="Times New Roman" w:hAnsi="Times New Roman" w:cs="Times New Roman"/>
          <w:sz w:val="28"/>
          <w:szCs w:val="28"/>
        </w:rPr>
        <w:t>Annenkov sigue diciendo que Marx insistió en la idea de que sin una doctrina sólida, concreta, que oriente la lucha política en un sentido efectivamente revolucionario, es imposible lograr algo en tal sentido estratégico y que, hasta el momento, en Alemania y demás países europeos “no se había conseguido más que ruido, arrebatos perniciosos y fracaso de la causa misma que uno ha tomado en sus manos</w:t>
      </w:r>
      <w:r w:rsidR="002D12D0">
        <w:rPr>
          <w:rFonts w:ascii="Times New Roman" w:hAnsi="Times New Roman" w:cs="Times New Roman"/>
          <w:sz w:val="28"/>
          <w:szCs w:val="28"/>
        </w:rPr>
        <w:t>”</w:t>
      </w:r>
      <w:r w:rsidR="00D42B8F" w:rsidRPr="00D42B8F">
        <w:rPr>
          <w:rFonts w:ascii="Times New Roman" w:hAnsi="Times New Roman" w:cs="Times New Roman"/>
          <w:sz w:val="28"/>
          <w:szCs w:val="28"/>
        </w:rPr>
        <w:t>. Y continuando su relato</w:t>
      </w:r>
      <w:r>
        <w:rPr>
          <w:rFonts w:ascii="Times New Roman" w:hAnsi="Times New Roman" w:cs="Times New Roman"/>
          <w:sz w:val="28"/>
          <w:szCs w:val="28"/>
        </w:rPr>
        <w:t xml:space="preserve"> según Enzensberger</w:t>
      </w:r>
      <w:r w:rsidR="00D42B8F" w:rsidRPr="00D42B8F">
        <w:rPr>
          <w:rFonts w:ascii="Times New Roman" w:hAnsi="Times New Roman" w:cs="Times New Roman"/>
          <w:sz w:val="28"/>
          <w:szCs w:val="28"/>
        </w:rPr>
        <w:t xml:space="preserve">, </w:t>
      </w:r>
      <w:r w:rsidR="00A8699A">
        <w:rPr>
          <w:rFonts w:ascii="Times New Roman" w:hAnsi="Times New Roman" w:cs="Times New Roman"/>
          <w:sz w:val="28"/>
          <w:szCs w:val="28"/>
        </w:rPr>
        <w:t xml:space="preserve">Annenkov </w:t>
      </w:r>
      <w:r w:rsidR="00D42B8F" w:rsidRPr="00D42B8F">
        <w:rPr>
          <w:rFonts w:ascii="Times New Roman" w:hAnsi="Times New Roman" w:cs="Times New Roman"/>
          <w:sz w:val="28"/>
          <w:szCs w:val="28"/>
        </w:rPr>
        <w:t>recuerda que</w:t>
      </w:r>
      <w:r w:rsidR="002D12D0">
        <w:rPr>
          <w:rFonts w:ascii="Times New Roman" w:hAnsi="Times New Roman" w:cs="Times New Roman"/>
          <w:sz w:val="28"/>
          <w:szCs w:val="28"/>
        </w:rPr>
        <w:t xml:space="preserve"> tras el duro discurso de Marx</w:t>
      </w:r>
      <w:r w:rsidR="002A78B1">
        <w:rPr>
          <w:rFonts w:ascii="Times New Roman" w:hAnsi="Times New Roman" w:cs="Times New Roman"/>
          <w:sz w:val="28"/>
          <w:szCs w:val="28"/>
        </w:rPr>
        <w:t>….</w:t>
      </w:r>
      <w:r w:rsidR="00D42B8F" w:rsidRPr="00D42B8F">
        <w:rPr>
          <w:rFonts w:ascii="Times New Roman" w:hAnsi="Times New Roman" w:cs="Times New Roman"/>
          <w:sz w:val="28"/>
          <w:szCs w:val="28"/>
        </w:rPr>
        <w:t>:</w:t>
      </w:r>
    </w:p>
    <w:p w:rsidR="00D42B8F" w:rsidRPr="00A8699A" w:rsidRDefault="00D42B8F" w:rsidP="00A8699A">
      <w:pPr>
        <w:spacing w:after="0" w:line="240" w:lineRule="auto"/>
        <w:ind w:left="1134" w:right="1205"/>
        <w:jc w:val="both"/>
        <w:rPr>
          <w:rFonts w:ascii="Times New Roman" w:hAnsi="Times New Roman" w:cs="Times New Roman"/>
          <w:sz w:val="24"/>
          <w:szCs w:val="24"/>
        </w:rPr>
      </w:pPr>
      <w:r w:rsidRPr="00A8699A">
        <w:rPr>
          <w:rFonts w:ascii="Times New Roman" w:hAnsi="Times New Roman" w:cs="Times New Roman"/>
          <w:b/>
          <w:bCs/>
          <w:sz w:val="24"/>
          <w:szCs w:val="24"/>
        </w:rPr>
        <w:t>&lt;&lt;</w:t>
      </w:r>
      <w:r w:rsidR="002A78B1">
        <w:rPr>
          <w:rFonts w:ascii="Times New Roman" w:hAnsi="Times New Roman" w:cs="Times New Roman"/>
          <w:b/>
          <w:bCs/>
          <w:sz w:val="24"/>
          <w:szCs w:val="24"/>
        </w:rPr>
        <w:t>…l</w:t>
      </w:r>
      <w:r w:rsidRPr="00A8699A">
        <w:rPr>
          <w:rFonts w:ascii="Times New Roman" w:hAnsi="Times New Roman" w:cs="Times New Roman"/>
          <w:b/>
          <w:bCs/>
          <w:sz w:val="24"/>
          <w:szCs w:val="24"/>
        </w:rPr>
        <w:t>as pálidas mejillas de Weitling se colorearon y sus palabras adquirieron viveza. Con voz trémula por la excitación, comenzó a demostrar que una persona que había logrado reunir en torno suyo a centenares de personas en nombre de la idea de la justicia, la solidaridad y el amor fraterno, no podía</w:t>
      </w:r>
      <w:r w:rsidR="00A8699A" w:rsidRPr="00A8699A">
        <w:rPr>
          <w:rFonts w:ascii="Times New Roman" w:hAnsi="Times New Roman" w:cs="Times New Roman"/>
          <w:b/>
          <w:bCs/>
          <w:sz w:val="24"/>
          <w:szCs w:val="24"/>
        </w:rPr>
        <w:t xml:space="preserve"> </w:t>
      </w:r>
      <w:r w:rsidRPr="00A8699A">
        <w:rPr>
          <w:rFonts w:ascii="Times New Roman" w:hAnsi="Times New Roman" w:cs="Times New Roman"/>
          <w:b/>
          <w:bCs/>
          <w:sz w:val="24"/>
          <w:szCs w:val="24"/>
        </w:rPr>
        <w:t>ser tildada de persona sin contenido, ociosa; que él ―Weitling―, se consolaba frente a los ataques de hoy, con los centenares de cartas y manifestaciones de adhesión y gratitud que recibía desde todos los rincones de su patria, y que su modesta labor de preparación para la tarea común, tenían mayor  importancia que la crítica y los análisis de gabinete, que se efectuaban lejos de los sufrimientos del mundo y de las vicisitudes del pueblo.</w:t>
      </w:r>
    </w:p>
    <w:p w:rsidR="00D42B8F" w:rsidRPr="00A8699A" w:rsidRDefault="00A8699A" w:rsidP="00A8699A">
      <w:pPr>
        <w:spacing w:after="0" w:line="240" w:lineRule="auto"/>
        <w:ind w:left="1134" w:right="1205"/>
        <w:jc w:val="both"/>
        <w:rPr>
          <w:rFonts w:ascii="Times New Roman" w:hAnsi="Times New Roman" w:cs="Times New Roman"/>
          <w:sz w:val="24"/>
          <w:szCs w:val="24"/>
        </w:rPr>
      </w:pPr>
      <w:r w:rsidRPr="00A8699A">
        <w:rPr>
          <w:rFonts w:ascii="Times New Roman" w:hAnsi="Times New Roman" w:cs="Times New Roman"/>
          <w:b/>
          <w:bCs/>
          <w:sz w:val="24"/>
          <w:szCs w:val="24"/>
        </w:rPr>
        <w:tab/>
      </w:r>
      <w:r w:rsidR="00D42B8F" w:rsidRPr="00A8699A">
        <w:rPr>
          <w:rFonts w:ascii="Times New Roman" w:hAnsi="Times New Roman" w:cs="Times New Roman"/>
          <w:b/>
          <w:bCs/>
          <w:sz w:val="24"/>
          <w:szCs w:val="24"/>
        </w:rPr>
        <w:t>Estas últimas palabras despertaron definitivamente la ira de Marx, quien, en su exasperación, golpeó la mesa con el puño con tal fuerza, que la lámpara comenzó a tambalearse, y dando un salto gritó:</w:t>
      </w:r>
      <w:r w:rsidRPr="00A8699A">
        <w:rPr>
          <w:rFonts w:ascii="Times New Roman" w:hAnsi="Times New Roman" w:cs="Times New Roman"/>
          <w:b/>
          <w:bCs/>
          <w:sz w:val="24"/>
          <w:szCs w:val="24"/>
        </w:rPr>
        <w:t xml:space="preserve"> </w:t>
      </w:r>
      <w:r w:rsidR="00D42B8F" w:rsidRPr="00A8699A">
        <w:rPr>
          <w:rFonts w:ascii="Times New Roman" w:hAnsi="Times New Roman" w:cs="Times New Roman"/>
          <w:b/>
          <w:bCs/>
          <w:sz w:val="24"/>
          <w:szCs w:val="24"/>
        </w:rPr>
        <w:t>“Hasta ahora, la ignorancia jamás ha sido de provecho para nadie”.</w:t>
      </w:r>
    </w:p>
    <w:p w:rsidR="00D42B8F" w:rsidRPr="00A8699A" w:rsidRDefault="00A8699A" w:rsidP="00A8699A">
      <w:pPr>
        <w:spacing w:after="0" w:line="240" w:lineRule="auto"/>
        <w:ind w:left="1134" w:right="1205"/>
        <w:jc w:val="both"/>
        <w:rPr>
          <w:rFonts w:ascii="Times New Roman" w:hAnsi="Times New Roman" w:cs="Times New Roman"/>
          <w:sz w:val="24"/>
          <w:szCs w:val="24"/>
        </w:rPr>
      </w:pPr>
      <w:r w:rsidRPr="00A8699A">
        <w:rPr>
          <w:rFonts w:ascii="Times New Roman" w:hAnsi="Times New Roman" w:cs="Times New Roman"/>
          <w:b/>
          <w:bCs/>
          <w:sz w:val="24"/>
          <w:szCs w:val="24"/>
        </w:rPr>
        <w:tab/>
      </w:r>
      <w:r w:rsidR="00D42B8F" w:rsidRPr="00A8699A">
        <w:rPr>
          <w:rFonts w:ascii="Times New Roman" w:hAnsi="Times New Roman" w:cs="Times New Roman"/>
          <w:b/>
          <w:bCs/>
          <w:sz w:val="24"/>
          <w:szCs w:val="24"/>
        </w:rPr>
        <w:t>Nosotros seguimos su ejemplo y también nos levantamos. La entrevista había llegado a su fin. Y mientras Marx iba recorriendo la estancia de un extremo a otro con desacostumbrada ira y excitación, me despedí rápidamente de él y de los demás, y regresé a casa sumamente sorprendido por todo cuanto acababa de ver y oír&gt;&gt;</w:t>
      </w:r>
      <w:r w:rsidRPr="00A8699A">
        <w:rPr>
          <w:rFonts w:ascii="Times New Roman" w:hAnsi="Times New Roman" w:cs="Times New Roman"/>
          <w:b/>
          <w:bCs/>
          <w:sz w:val="24"/>
          <w:szCs w:val="24"/>
        </w:rPr>
        <w:t>.</w:t>
      </w:r>
      <w:r w:rsidR="00D42B8F" w:rsidRPr="00A8699A">
        <w:rPr>
          <w:rFonts w:ascii="Times New Roman" w:hAnsi="Times New Roman" w:cs="Times New Roman"/>
          <w:b/>
          <w:bCs/>
          <w:sz w:val="24"/>
          <w:szCs w:val="24"/>
        </w:rPr>
        <w:t xml:space="preserve"> </w:t>
      </w:r>
      <w:r w:rsidR="00D42B8F" w:rsidRPr="00A8699A">
        <w:rPr>
          <w:rFonts w:ascii="Times New Roman" w:hAnsi="Times New Roman" w:cs="Times New Roman"/>
          <w:sz w:val="24"/>
          <w:szCs w:val="24"/>
        </w:rPr>
        <w:t>(Ibíd</w:t>
      </w:r>
      <w:r w:rsidR="005A1EDA">
        <w:rPr>
          <w:rFonts w:ascii="Times New Roman" w:hAnsi="Times New Roman" w:cs="Times New Roman"/>
          <w:sz w:val="24"/>
          <w:szCs w:val="24"/>
        </w:rPr>
        <w:t xml:space="preserve"> Pp. 67-68</w:t>
      </w:r>
      <w:r w:rsidR="00D42B8F" w:rsidRPr="00A8699A">
        <w:rPr>
          <w:rFonts w:ascii="Times New Roman" w:hAnsi="Times New Roman" w:cs="Times New Roman"/>
          <w:sz w:val="24"/>
          <w:szCs w:val="24"/>
        </w:rPr>
        <w:t>)</w:t>
      </w:r>
    </w:p>
    <w:p w:rsidR="00A8699A" w:rsidRDefault="00A8699A" w:rsidP="00D42B8F">
      <w:pPr>
        <w:spacing w:after="0" w:line="240" w:lineRule="auto"/>
        <w:jc w:val="both"/>
        <w:rPr>
          <w:rFonts w:ascii="Times New Roman" w:hAnsi="Times New Roman" w:cs="Times New Roman"/>
          <w:sz w:val="28"/>
          <w:szCs w:val="28"/>
        </w:rPr>
      </w:pPr>
    </w:p>
    <w:p w:rsidR="00D42B8F" w:rsidRPr="00D42B8F" w:rsidRDefault="00A8699A" w:rsidP="00D42B8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D42B8F" w:rsidRPr="00D42B8F">
        <w:rPr>
          <w:rFonts w:ascii="Times New Roman" w:hAnsi="Times New Roman" w:cs="Times New Roman"/>
          <w:sz w:val="28"/>
          <w:szCs w:val="28"/>
        </w:rPr>
        <w:t xml:space="preserve">El 31 de marzo, es  decir, al otro día de la reunión, Weitling le escribió a </w:t>
      </w:r>
      <w:hyperlink r:id="rId15" w:history="1">
        <w:r w:rsidR="00D42B8F" w:rsidRPr="00A84A12">
          <w:rPr>
            <w:rStyle w:val="Hipervnculo"/>
            <w:rFonts w:ascii="Times New Roman" w:hAnsi="Times New Roman" w:cs="Times New Roman"/>
            <w:b/>
            <w:sz w:val="28"/>
            <w:szCs w:val="28"/>
          </w:rPr>
          <w:t>Moses Hess</w:t>
        </w:r>
      </w:hyperlink>
      <w:r w:rsidR="00D42B8F" w:rsidRPr="00D42B8F">
        <w:rPr>
          <w:rFonts w:ascii="Times New Roman" w:hAnsi="Times New Roman" w:cs="Times New Roman"/>
          <w:sz w:val="28"/>
          <w:szCs w:val="28"/>
        </w:rPr>
        <w:t xml:space="preserve"> para comunicarle lo sucedido, y resultó que en torno a aquella “pequeña mesita verde” se habían reunido, además de los ya nombrados, Philippe Gigot, Louis Heilberg, Sebastián Seiler, Edgar von Westphalen y Joseph Weydemeyer. Después de nombrar a todos los asistentes a esa reunión, Weitl</w:t>
      </w:r>
      <w:r>
        <w:rPr>
          <w:rFonts w:ascii="Times New Roman" w:hAnsi="Times New Roman" w:cs="Times New Roman"/>
          <w:sz w:val="28"/>
          <w:szCs w:val="28"/>
        </w:rPr>
        <w:t>i</w:t>
      </w:r>
      <w:r w:rsidR="00D42B8F" w:rsidRPr="00D42B8F">
        <w:rPr>
          <w:rFonts w:ascii="Times New Roman" w:hAnsi="Times New Roman" w:cs="Times New Roman"/>
          <w:sz w:val="28"/>
          <w:szCs w:val="28"/>
        </w:rPr>
        <w:t>n</w:t>
      </w:r>
      <w:r>
        <w:rPr>
          <w:rFonts w:ascii="Times New Roman" w:hAnsi="Times New Roman" w:cs="Times New Roman"/>
          <w:sz w:val="28"/>
          <w:szCs w:val="28"/>
        </w:rPr>
        <w:t>g</w:t>
      </w:r>
      <w:r w:rsidR="00D42B8F" w:rsidRPr="00D42B8F">
        <w:rPr>
          <w:rFonts w:ascii="Times New Roman" w:hAnsi="Times New Roman" w:cs="Times New Roman"/>
          <w:sz w:val="28"/>
          <w:szCs w:val="28"/>
        </w:rPr>
        <w:t xml:space="preserve"> le dijo a Hess lo siguiente:</w:t>
      </w:r>
    </w:p>
    <w:p w:rsidR="00D42B8F" w:rsidRPr="00A8699A" w:rsidRDefault="00D42B8F" w:rsidP="00D42B8F">
      <w:pPr>
        <w:spacing w:after="0" w:line="240" w:lineRule="auto"/>
        <w:ind w:left="1134" w:right="1205"/>
        <w:jc w:val="both"/>
        <w:rPr>
          <w:rFonts w:ascii="Times New Roman" w:hAnsi="Times New Roman" w:cs="Times New Roman"/>
          <w:sz w:val="24"/>
          <w:szCs w:val="24"/>
        </w:rPr>
      </w:pPr>
      <w:r w:rsidRPr="00A8699A">
        <w:rPr>
          <w:rFonts w:ascii="Times New Roman" w:hAnsi="Times New Roman" w:cs="Times New Roman"/>
          <w:b/>
          <w:bCs/>
          <w:sz w:val="24"/>
          <w:szCs w:val="24"/>
        </w:rPr>
        <w:t>&lt;&lt;...Marx trajo a alguien, a quien nos presentó como un ruso [Annenkov] y que no dijo palabra en toda la velada. La discusión giró en torno a la pregunta: ¿Cuál es la mejor forma de hacer propaganda política en Alemania? Fue Seiler quien la había planteado, pero declaró que, en aquél momento no podía dedicarse a concretar respuestas, pues existía el peligro de que se trataran algunos asuntos delicados, etc. Marx intentó en vano hacer hablar a S[eiler]. Ambos se excitaron, sobre todo Marx. Por fin, fue éste quien desarrolló la cuestión. Llegó a las siguientes conclusiones:</w:t>
      </w:r>
    </w:p>
    <w:p w:rsidR="00D42B8F" w:rsidRPr="00A8699A" w:rsidRDefault="00D42B8F" w:rsidP="00D42B8F">
      <w:pPr>
        <w:spacing w:after="0" w:line="240" w:lineRule="auto"/>
        <w:ind w:left="1134" w:right="1205"/>
        <w:jc w:val="both"/>
        <w:rPr>
          <w:rFonts w:ascii="Times New Roman" w:hAnsi="Times New Roman" w:cs="Times New Roman"/>
          <w:sz w:val="24"/>
          <w:szCs w:val="24"/>
        </w:rPr>
      </w:pPr>
      <w:r w:rsidRPr="00A84A12">
        <w:rPr>
          <w:rFonts w:ascii="Times New Roman" w:hAnsi="Times New Roman" w:cs="Times New Roman"/>
          <w:b/>
          <w:sz w:val="24"/>
          <w:szCs w:val="24"/>
        </w:rPr>
        <w:t>1.  </w:t>
      </w:r>
      <w:r w:rsidRPr="00A8699A">
        <w:rPr>
          <w:rFonts w:ascii="Times New Roman" w:hAnsi="Times New Roman" w:cs="Times New Roman"/>
          <w:sz w:val="24"/>
          <w:szCs w:val="24"/>
        </w:rPr>
        <w:t xml:space="preserve">    </w:t>
      </w:r>
      <w:r w:rsidRPr="00A8699A">
        <w:rPr>
          <w:rFonts w:ascii="Times New Roman" w:hAnsi="Times New Roman" w:cs="Times New Roman"/>
          <w:b/>
          <w:bCs/>
          <w:sz w:val="24"/>
          <w:szCs w:val="24"/>
        </w:rPr>
        <w:t xml:space="preserve">En el seno del Partido comunista </w:t>
      </w:r>
      <w:r w:rsidRPr="00A8699A">
        <w:rPr>
          <w:rFonts w:ascii="Times New Roman" w:hAnsi="Times New Roman" w:cs="Times New Roman"/>
          <w:sz w:val="24"/>
          <w:szCs w:val="24"/>
        </w:rPr>
        <w:t xml:space="preserve">(se refiere a la “Liga de los Justos”) </w:t>
      </w:r>
      <w:r w:rsidRPr="00A8699A">
        <w:rPr>
          <w:rFonts w:ascii="Times New Roman" w:hAnsi="Times New Roman" w:cs="Times New Roman"/>
          <w:b/>
          <w:bCs/>
          <w:sz w:val="24"/>
          <w:szCs w:val="24"/>
        </w:rPr>
        <w:t>debe llevarse a cabo una purga</w:t>
      </w:r>
      <w:r w:rsidR="00A84A12">
        <w:rPr>
          <w:rFonts w:ascii="Times New Roman" w:hAnsi="Times New Roman" w:cs="Times New Roman"/>
          <w:b/>
          <w:bCs/>
          <w:sz w:val="24"/>
          <w:szCs w:val="24"/>
        </w:rPr>
        <w:t>.</w:t>
      </w:r>
      <w:r w:rsidRPr="00A8699A">
        <w:rPr>
          <w:rFonts w:ascii="Times New Roman" w:hAnsi="Times New Roman" w:cs="Times New Roman"/>
          <w:b/>
          <w:bCs/>
          <w:sz w:val="24"/>
          <w:szCs w:val="24"/>
        </w:rPr>
        <w:t xml:space="preserve">  </w:t>
      </w:r>
    </w:p>
    <w:p w:rsidR="00D42B8F" w:rsidRPr="00A8699A" w:rsidRDefault="00D42B8F" w:rsidP="00D42B8F">
      <w:pPr>
        <w:spacing w:after="0" w:line="240" w:lineRule="auto"/>
        <w:ind w:left="1134" w:right="1205"/>
        <w:jc w:val="both"/>
        <w:rPr>
          <w:rFonts w:ascii="Times New Roman" w:hAnsi="Times New Roman" w:cs="Times New Roman"/>
          <w:sz w:val="24"/>
          <w:szCs w:val="24"/>
        </w:rPr>
      </w:pPr>
      <w:r w:rsidRPr="00A8699A">
        <w:rPr>
          <w:rFonts w:ascii="Times New Roman" w:hAnsi="Times New Roman" w:cs="Times New Roman"/>
          <w:b/>
          <w:bCs/>
          <w:sz w:val="24"/>
          <w:szCs w:val="24"/>
        </w:rPr>
        <w:t>2.      Ésta puede efectuarse criticando a los que no sean aptos y separándolos de las fuentes de dinero.</w:t>
      </w:r>
    </w:p>
    <w:p w:rsidR="00D42B8F" w:rsidRPr="00A8699A" w:rsidRDefault="00D42B8F" w:rsidP="00D42B8F">
      <w:pPr>
        <w:spacing w:after="0" w:line="240" w:lineRule="auto"/>
        <w:ind w:left="1134" w:right="1205"/>
        <w:jc w:val="both"/>
        <w:rPr>
          <w:rFonts w:ascii="Times New Roman" w:hAnsi="Times New Roman" w:cs="Times New Roman"/>
          <w:sz w:val="24"/>
          <w:szCs w:val="24"/>
        </w:rPr>
      </w:pPr>
      <w:r w:rsidRPr="00A8699A">
        <w:rPr>
          <w:rFonts w:ascii="Times New Roman" w:hAnsi="Times New Roman" w:cs="Times New Roman"/>
          <w:b/>
          <w:bCs/>
          <w:sz w:val="24"/>
          <w:szCs w:val="24"/>
        </w:rPr>
        <w:t>3.      Esta purga es, en los momentos actuales, la principal tarea que pueda realizarse en interés del comunismo.</w:t>
      </w:r>
    </w:p>
    <w:p w:rsidR="00D42B8F" w:rsidRPr="00A8699A" w:rsidRDefault="00D42B8F" w:rsidP="00D42B8F">
      <w:pPr>
        <w:spacing w:after="0" w:line="240" w:lineRule="auto"/>
        <w:ind w:left="1134" w:right="1205"/>
        <w:jc w:val="both"/>
        <w:rPr>
          <w:rFonts w:ascii="Times New Roman" w:hAnsi="Times New Roman" w:cs="Times New Roman"/>
          <w:sz w:val="24"/>
          <w:szCs w:val="24"/>
        </w:rPr>
      </w:pPr>
      <w:r w:rsidRPr="00A8699A">
        <w:rPr>
          <w:rFonts w:ascii="Times New Roman" w:hAnsi="Times New Roman" w:cs="Times New Roman"/>
          <w:b/>
          <w:bCs/>
          <w:sz w:val="24"/>
          <w:szCs w:val="24"/>
        </w:rPr>
        <w:t>4.      Aquél que tenga el poder de procurarse influencia sobre los financieros, también posee los medios de alejar a los demás y hace bien en utilizarlos.</w:t>
      </w:r>
    </w:p>
    <w:p w:rsidR="00D42B8F" w:rsidRPr="00A8699A" w:rsidRDefault="00D42B8F" w:rsidP="00D42B8F">
      <w:pPr>
        <w:spacing w:after="0" w:line="240" w:lineRule="auto"/>
        <w:ind w:left="1134" w:right="1205"/>
        <w:jc w:val="both"/>
        <w:rPr>
          <w:rFonts w:ascii="Times New Roman" w:hAnsi="Times New Roman" w:cs="Times New Roman"/>
          <w:sz w:val="24"/>
          <w:szCs w:val="24"/>
        </w:rPr>
      </w:pPr>
      <w:r w:rsidRPr="00A8699A">
        <w:rPr>
          <w:rFonts w:ascii="Times New Roman" w:hAnsi="Times New Roman" w:cs="Times New Roman"/>
          <w:b/>
          <w:bCs/>
          <w:sz w:val="24"/>
          <w:szCs w:val="24"/>
        </w:rPr>
        <w:t xml:space="preserve">5.      El “comunismo de los artesanos”, el “comunismo filosófico” </w:t>
      </w:r>
      <w:r w:rsidR="00EC77E2" w:rsidRPr="00EC77E2">
        <w:rPr>
          <w:rFonts w:ascii="Times New Roman" w:hAnsi="Times New Roman" w:cs="Times New Roman"/>
          <w:b/>
          <w:bCs/>
          <w:sz w:val="24"/>
          <w:szCs w:val="24"/>
        </w:rPr>
        <w:t>[</w:t>
      </w:r>
      <w:r w:rsidRPr="00EC77E2">
        <w:rPr>
          <w:rFonts w:ascii="Times New Roman" w:hAnsi="Times New Roman" w:cs="Times New Roman"/>
          <w:b/>
          <w:bCs/>
          <w:sz w:val="24"/>
          <w:szCs w:val="24"/>
        </w:rPr>
        <w:t>esta distinción la utilizó primero Marx o quien fuera, yo no</w:t>
      </w:r>
      <w:r w:rsidR="00EC77E2" w:rsidRPr="00EC77E2">
        <w:rPr>
          <w:rFonts w:ascii="Times New Roman" w:hAnsi="Times New Roman" w:cs="Times New Roman"/>
          <w:b/>
          <w:bCs/>
          <w:sz w:val="24"/>
          <w:szCs w:val="24"/>
        </w:rPr>
        <w:t>]</w:t>
      </w:r>
      <w:r w:rsidRPr="00A8699A">
        <w:rPr>
          <w:rFonts w:ascii="Times New Roman" w:hAnsi="Times New Roman" w:cs="Times New Roman"/>
          <w:b/>
          <w:bCs/>
          <w:sz w:val="24"/>
          <w:szCs w:val="24"/>
        </w:rPr>
        <w:t xml:space="preserve"> deben ser combatidos. Debe ridiculizarse el sentimiento. Eso sólo es una fantasía. Nada de propaganda oral, ninguna constitución de propaganda clandestina. En resumen, en adelante no debe utilizarse el término </w:t>
      </w:r>
      <w:r w:rsidRPr="00A8699A">
        <w:rPr>
          <w:rFonts w:ascii="Times New Roman" w:hAnsi="Times New Roman" w:cs="Times New Roman"/>
          <w:i/>
          <w:iCs/>
          <w:sz w:val="24"/>
          <w:szCs w:val="24"/>
        </w:rPr>
        <w:t>propaganda.</w:t>
      </w:r>
    </w:p>
    <w:p w:rsidR="00D42B8F" w:rsidRPr="00D42B8F" w:rsidRDefault="00D42B8F" w:rsidP="00D42B8F">
      <w:pPr>
        <w:spacing w:after="0" w:line="240" w:lineRule="auto"/>
        <w:ind w:left="1134" w:right="1205"/>
        <w:jc w:val="both"/>
        <w:rPr>
          <w:rFonts w:ascii="Times New Roman" w:hAnsi="Times New Roman" w:cs="Times New Roman"/>
          <w:sz w:val="28"/>
          <w:szCs w:val="28"/>
        </w:rPr>
      </w:pPr>
      <w:r w:rsidRPr="00A8699A">
        <w:rPr>
          <w:rFonts w:ascii="Times New Roman" w:hAnsi="Times New Roman" w:cs="Times New Roman"/>
          <w:b/>
          <w:bCs/>
          <w:sz w:val="24"/>
          <w:szCs w:val="24"/>
        </w:rPr>
        <w:t xml:space="preserve">6.      Por de pronto, no puede hablarse de la realización del comunismo. Ante todo, ha de subir al poder la burguesía.......&gt;&gt; </w:t>
      </w:r>
      <w:r w:rsidRPr="00A8699A">
        <w:rPr>
          <w:rFonts w:ascii="Times New Roman" w:hAnsi="Times New Roman" w:cs="Times New Roman"/>
          <w:sz w:val="24"/>
          <w:szCs w:val="24"/>
        </w:rPr>
        <w:t>(Ibíd. Lo entre paréntesis es nuestro)</w:t>
      </w:r>
      <w:r w:rsidRPr="00D42B8F">
        <w:rPr>
          <w:rFonts w:ascii="Times New Roman" w:hAnsi="Times New Roman" w:cs="Times New Roman"/>
          <w:b/>
          <w:bCs/>
          <w:sz w:val="28"/>
          <w:szCs w:val="28"/>
        </w:rPr>
        <w:t xml:space="preserve"> </w:t>
      </w:r>
    </w:p>
    <w:p w:rsidR="00A8699A" w:rsidRDefault="00A8699A" w:rsidP="00D42B8F">
      <w:pPr>
        <w:spacing w:after="0" w:line="240" w:lineRule="auto"/>
        <w:jc w:val="both"/>
        <w:rPr>
          <w:rFonts w:ascii="Times New Roman" w:hAnsi="Times New Roman" w:cs="Times New Roman"/>
          <w:sz w:val="28"/>
          <w:szCs w:val="28"/>
        </w:rPr>
      </w:pPr>
    </w:p>
    <w:p w:rsidR="00A8699A" w:rsidRDefault="00A8699A" w:rsidP="00D42B8F">
      <w:pPr>
        <w:spacing w:after="0" w:line="240" w:lineRule="auto"/>
        <w:jc w:val="both"/>
        <w:rPr>
          <w:rFonts w:ascii="Times New Roman" w:hAnsi="Times New Roman" w:cs="Times New Roman"/>
          <w:i/>
          <w:iCs/>
          <w:sz w:val="28"/>
          <w:szCs w:val="28"/>
        </w:rPr>
      </w:pPr>
      <w:r>
        <w:rPr>
          <w:rFonts w:ascii="Times New Roman" w:hAnsi="Times New Roman" w:cs="Times New Roman"/>
          <w:sz w:val="28"/>
          <w:szCs w:val="28"/>
        </w:rPr>
        <w:tab/>
      </w:r>
      <w:r w:rsidR="00D42B8F" w:rsidRPr="00D42B8F">
        <w:rPr>
          <w:rFonts w:ascii="Times New Roman" w:hAnsi="Times New Roman" w:cs="Times New Roman"/>
          <w:sz w:val="28"/>
          <w:szCs w:val="28"/>
        </w:rPr>
        <w:t>En el resto de la carta, Weitling d</w:t>
      </w:r>
      <w:r>
        <w:rPr>
          <w:rFonts w:ascii="Times New Roman" w:hAnsi="Times New Roman" w:cs="Times New Roman"/>
          <w:sz w:val="28"/>
          <w:szCs w:val="28"/>
        </w:rPr>
        <w:t>i</w:t>
      </w:r>
      <w:r w:rsidR="00067103">
        <w:rPr>
          <w:rFonts w:ascii="Times New Roman" w:hAnsi="Times New Roman" w:cs="Times New Roman"/>
          <w:sz w:val="28"/>
          <w:szCs w:val="28"/>
        </w:rPr>
        <w:t>o</w:t>
      </w:r>
      <w:r w:rsidR="00D42B8F" w:rsidRPr="00D42B8F">
        <w:rPr>
          <w:rFonts w:ascii="Times New Roman" w:hAnsi="Times New Roman" w:cs="Times New Roman"/>
          <w:sz w:val="28"/>
          <w:szCs w:val="28"/>
        </w:rPr>
        <w:t xml:space="preserve"> rienda suelta a su amor propio tan cruelmente vapuleado por Marx, producto de su concepción </w:t>
      </w:r>
      <w:r w:rsidR="00D42B8F" w:rsidRPr="00D9433C">
        <w:rPr>
          <w:rFonts w:ascii="Times New Roman" w:hAnsi="Times New Roman" w:cs="Times New Roman"/>
          <w:b/>
          <w:sz w:val="28"/>
          <w:szCs w:val="28"/>
          <w:u w:val="single"/>
        </w:rPr>
        <w:t>idealista y artesanal</w:t>
      </w:r>
      <w:r w:rsidR="00D42B8F" w:rsidRPr="00D42B8F">
        <w:rPr>
          <w:rFonts w:ascii="Times New Roman" w:hAnsi="Times New Roman" w:cs="Times New Roman"/>
          <w:sz w:val="28"/>
          <w:szCs w:val="28"/>
        </w:rPr>
        <w:t xml:space="preserve"> de la política, con un criterio de verdad y eficacia de su propia práctica, únicamente basado en su valioso e indiscutible carisma personal y en los elogios de sus no pocos seguidores, quienes le tenían entre los mejores artífices de la única táctica de lucha conocida y probada hasta entonces. Estas condiciones crearon en torno suyo una prejuiciosa barrera intelectual</w:t>
      </w:r>
      <w:r w:rsidR="00773F3F">
        <w:rPr>
          <w:rFonts w:ascii="Times New Roman" w:hAnsi="Times New Roman" w:cs="Times New Roman"/>
          <w:sz w:val="28"/>
          <w:szCs w:val="28"/>
        </w:rPr>
        <w:t>,</w:t>
      </w:r>
      <w:r w:rsidR="00D42B8F" w:rsidRPr="00D42B8F">
        <w:rPr>
          <w:rFonts w:ascii="Times New Roman" w:hAnsi="Times New Roman" w:cs="Times New Roman"/>
          <w:sz w:val="28"/>
          <w:szCs w:val="28"/>
        </w:rPr>
        <w:t xml:space="preserve"> que le incapacitó para comprender los </w:t>
      </w:r>
      <w:r w:rsidR="00D42B8F" w:rsidRPr="00D9433C">
        <w:rPr>
          <w:rFonts w:ascii="Times New Roman" w:hAnsi="Times New Roman" w:cs="Times New Roman"/>
          <w:b/>
          <w:sz w:val="28"/>
          <w:szCs w:val="28"/>
          <w:u w:val="single"/>
        </w:rPr>
        <w:t>contenidos políticos revolucionarios e inauditos de Marx</w:t>
      </w:r>
      <w:r w:rsidR="00D42B8F" w:rsidRPr="00D42B8F">
        <w:rPr>
          <w:rFonts w:ascii="Times New Roman" w:hAnsi="Times New Roman" w:cs="Times New Roman"/>
          <w:sz w:val="28"/>
          <w:szCs w:val="28"/>
        </w:rPr>
        <w:t xml:space="preserve">, superadores de la </w:t>
      </w:r>
      <w:r w:rsidR="00D42B8F" w:rsidRPr="00D9433C">
        <w:rPr>
          <w:rFonts w:ascii="Times New Roman" w:hAnsi="Times New Roman" w:cs="Times New Roman"/>
          <w:b/>
          <w:sz w:val="28"/>
          <w:szCs w:val="28"/>
          <w:u w:val="single"/>
        </w:rPr>
        <w:t>utópica e ingenua</w:t>
      </w:r>
      <w:r w:rsidR="00D42B8F" w:rsidRPr="00D42B8F">
        <w:rPr>
          <w:rFonts w:ascii="Times New Roman" w:hAnsi="Times New Roman" w:cs="Times New Roman"/>
          <w:sz w:val="28"/>
          <w:szCs w:val="28"/>
        </w:rPr>
        <w:t xml:space="preserve"> militancia de andar por casa en el movimiento. No viendo alternativa ninguna al riguroso y convincente pensamiento sin fisuras de su oponente ―como dijera el propio Annenkov en su relato― Weitling acabó “perdiendo toda libertad de pensamiento y de lenguaje”, desahogándose ante Hess mediante el recurso deshonesto de darle la vuelta a la justa observación de Marx</w:t>
      </w:r>
      <w:r w:rsidR="00773F3F">
        <w:rPr>
          <w:rFonts w:ascii="Times New Roman" w:hAnsi="Times New Roman" w:cs="Times New Roman"/>
          <w:sz w:val="28"/>
          <w:szCs w:val="28"/>
        </w:rPr>
        <w:t>,</w:t>
      </w:r>
      <w:r w:rsidR="00D42B8F" w:rsidRPr="00D42B8F">
        <w:rPr>
          <w:rFonts w:ascii="Times New Roman" w:hAnsi="Times New Roman" w:cs="Times New Roman"/>
          <w:sz w:val="28"/>
          <w:szCs w:val="28"/>
        </w:rPr>
        <w:t xml:space="preserve"> respecto a evitar el uso del dinero como instrumento de poder</w:t>
      </w:r>
      <w:r w:rsidR="00D9433C">
        <w:rPr>
          <w:rFonts w:ascii="Times New Roman" w:hAnsi="Times New Roman" w:cs="Times New Roman"/>
          <w:sz w:val="28"/>
          <w:szCs w:val="28"/>
        </w:rPr>
        <w:t>,</w:t>
      </w:r>
      <w:r w:rsidR="00D42B8F" w:rsidRPr="00D42B8F">
        <w:rPr>
          <w:rFonts w:ascii="Times New Roman" w:hAnsi="Times New Roman" w:cs="Times New Roman"/>
          <w:sz w:val="28"/>
          <w:szCs w:val="28"/>
        </w:rPr>
        <w:t xml:space="preserve"> habitualmente sustituto de las ideas al interior de las organizaciones políticas, acusándole de obtener predicamento mediante ciertas personas adineradas ―como era cierto— que en ese momento apoyaban, a través suyo</w:t>
      </w:r>
      <w:r w:rsidR="005A1EDA">
        <w:rPr>
          <w:rFonts w:ascii="Times New Roman" w:hAnsi="Times New Roman" w:cs="Times New Roman"/>
          <w:sz w:val="28"/>
          <w:szCs w:val="28"/>
        </w:rPr>
        <w:t xml:space="preserve"> (de </w:t>
      </w:r>
      <w:r w:rsidR="00D9433C">
        <w:rPr>
          <w:rFonts w:ascii="Times New Roman" w:hAnsi="Times New Roman" w:cs="Times New Roman"/>
          <w:sz w:val="28"/>
          <w:szCs w:val="28"/>
        </w:rPr>
        <w:t>Weitling</w:t>
      </w:r>
      <w:r w:rsidR="005A1EDA">
        <w:rPr>
          <w:rFonts w:ascii="Times New Roman" w:hAnsi="Times New Roman" w:cs="Times New Roman"/>
          <w:sz w:val="28"/>
          <w:szCs w:val="28"/>
        </w:rPr>
        <w:t>)</w:t>
      </w:r>
      <w:r w:rsidR="00D42B8F" w:rsidRPr="00D42B8F">
        <w:rPr>
          <w:rFonts w:ascii="Times New Roman" w:hAnsi="Times New Roman" w:cs="Times New Roman"/>
          <w:sz w:val="28"/>
          <w:szCs w:val="28"/>
        </w:rPr>
        <w:t xml:space="preserve">, a la </w:t>
      </w:r>
      <w:r w:rsidR="00D42B8F" w:rsidRPr="00D42B8F">
        <w:rPr>
          <w:rFonts w:ascii="Times New Roman" w:hAnsi="Times New Roman" w:cs="Times New Roman"/>
          <w:i/>
          <w:iCs/>
          <w:sz w:val="28"/>
          <w:szCs w:val="28"/>
        </w:rPr>
        <w:t>“Liga de los justos”.</w:t>
      </w:r>
    </w:p>
    <w:p w:rsidR="00D42B8F" w:rsidRPr="00D42B8F" w:rsidRDefault="00D42B8F" w:rsidP="00D42B8F">
      <w:pPr>
        <w:spacing w:after="0" w:line="240" w:lineRule="auto"/>
        <w:jc w:val="both"/>
        <w:rPr>
          <w:rFonts w:ascii="Times New Roman" w:hAnsi="Times New Roman" w:cs="Times New Roman"/>
          <w:sz w:val="28"/>
          <w:szCs w:val="28"/>
        </w:rPr>
      </w:pPr>
      <w:r w:rsidRPr="00D42B8F">
        <w:rPr>
          <w:rFonts w:ascii="Times New Roman" w:hAnsi="Times New Roman" w:cs="Times New Roman"/>
          <w:i/>
          <w:iCs/>
          <w:sz w:val="28"/>
          <w:szCs w:val="28"/>
        </w:rPr>
        <w:t xml:space="preserve">    </w:t>
      </w:r>
    </w:p>
    <w:p w:rsidR="00D42B8F" w:rsidRPr="00D42B8F" w:rsidRDefault="00A8699A" w:rsidP="00D42B8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D42B8F" w:rsidRPr="00D42B8F">
        <w:rPr>
          <w:rFonts w:ascii="Times New Roman" w:hAnsi="Times New Roman" w:cs="Times New Roman"/>
          <w:sz w:val="28"/>
          <w:szCs w:val="28"/>
        </w:rPr>
        <w:t>Es de imaginar la cantidad de episodios parecidos a éste</w:t>
      </w:r>
      <w:r w:rsidR="00D9433C">
        <w:rPr>
          <w:rFonts w:ascii="Times New Roman" w:hAnsi="Times New Roman" w:cs="Times New Roman"/>
          <w:sz w:val="28"/>
          <w:szCs w:val="28"/>
        </w:rPr>
        <w:t>,</w:t>
      </w:r>
      <w:r w:rsidR="00D42B8F" w:rsidRPr="00D42B8F">
        <w:rPr>
          <w:rFonts w:ascii="Times New Roman" w:hAnsi="Times New Roman" w:cs="Times New Roman"/>
          <w:sz w:val="28"/>
          <w:szCs w:val="28"/>
        </w:rPr>
        <w:t xml:space="preserve"> que los creadores del Materialismo Histórico </w:t>
      </w:r>
      <w:r w:rsidR="00D9433C" w:rsidRPr="00D42B8F">
        <w:rPr>
          <w:rFonts w:ascii="Times New Roman" w:hAnsi="Times New Roman" w:cs="Times New Roman"/>
          <w:sz w:val="28"/>
          <w:szCs w:val="28"/>
        </w:rPr>
        <w:t xml:space="preserve">han debido protagonizar </w:t>
      </w:r>
      <w:r w:rsidR="00D42B8F" w:rsidRPr="00D42B8F">
        <w:rPr>
          <w:rFonts w:ascii="Times New Roman" w:hAnsi="Times New Roman" w:cs="Times New Roman"/>
          <w:sz w:val="28"/>
          <w:szCs w:val="28"/>
        </w:rPr>
        <w:t xml:space="preserve">en su lucha tenaz contra el divorcio entre práctica científica y práctica </w:t>
      </w:r>
      <w:r w:rsidR="00D9433C">
        <w:rPr>
          <w:rFonts w:ascii="Times New Roman" w:hAnsi="Times New Roman" w:cs="Times New Roman"/>
          <w:sz w:val="28"/>
          <w:szCs w:val="28"/>
        </w:rPr>
        <w:t>p</w:t>
      </w:r>
      <w:r w:rsidR="00D42B8F" w:rsidRPr="00D42B8F">
        <w:rPr>
          <w:rFonts w:ascii="Times New Roman" w:hAnsi="Times New Roman" w:cs="Times New Roman"/>
          <w:sz w:val="28"/>
          <w:szCs w:val="28"/>
        </w:rPr>
        <w:t>olítica, reflejo en el movimiento obrero políticamente organizado, de la originaria división del trabajo en intelectual y manual</w:t>
      </w:r>
      <w:r w:rsidR="00D9433C">
        <w:rPr>
          <w:rFonts w:ascii="Times New Roman" w:hAnsi="Times New Roman" w:cs="Times New Roman"/>
          <w:sz w:val="28"/>
          <w:szCs w:val="28"/>
        </w:rPr>
        <w:t>,</w:t>
      </w:r>
      <w:r w:rsidR="00D42B8F" w:rsidRPr="00D42B8F">
        <w:rPr>
          <w:rFonts w:ascii="Times New Roman" w:hAnsi="Times New Roman" w:cs="Times New Roman"/>
          <w:sz w:val="28"/>
          <w:szCs w:val="28"/>
        </w:rPr>
        <w:t xml:space="preserve"> que ha venido regimentando la producción y reproducción de la vida en la sociedad de clases. Y no hace falta demasiada agudeza de pensamiento, para advertir la notable coincidencia en letra y espíritu, entre el relato de Annenkov y la carga de significación que Marx y Engels pusieron en el pasaje del </w:t>
      </w:r>
      <w:r w:rsidR="00D42B8F" w:rsidRPr="00D42B8F">
        <w:rPr>
          <w:rFonts w:ascii="Times New Roman" w:hAnsi="Times New Roman" w:cs="Times New Roman"/>
          <w:i/>
          <w:iCs/>
          <w:sz w:val="28"/>
          <w:szCs w:val="28"/>
        </w:rPr>
        <w:t>“Manifiesto”</w:t>
      </w:r>
      <w:r w:rsidR="00773F3F">
        <w:rPr>
          <w:rFonts w:ascii="Times New Roman" w:hAnsi="Times New Roman" w:cs="Times New Roman"/>
          <w:i/>
          <w:iCs/>
          <w:sz w:val="28"/>
          <w:szCs w:val="28"/>
        </w:rPr>
        <w:t>,</w:t>
      </w:r>
      <w:r w:rsidR="00D42B8F" w:rsidRPr="00D42B8F">
        <w:rPr>
          <w:rFonts w:ascii="Times New Roman" w:hAnsi="Times New Roman" w:cs="Times New Roman"/>
          <w:sz w:val="28"/>
          <w:szCs w:val="28"/>
        </w:rPr>
        <w:t xml:space="preserve"> que hemos comentado en esta última parte de lo que llevamos escrito hasta aquí, sobre la ―en apariencia— insignificante palabra “phrase”</w:t>
      </w:r>
      <w:r w:rsidR="00903DC4">
        <w:rPr>
          <w:rFonts w:ascii="Times New Roman" w:hAnsi="Times New Roman" w:cs="Times New Roman"/>
          <w:sz w:val="28"/>
          <w:szCs w:val="28"/>
        </w:rPr>
        <w:t xml:space="preserve"> (frase): conjunto de palabras usuales, </w:t>
      </w:r>
      <w:r w:rsidR="00D42B8F" w:rsidRPr="00D42B8F">
        <w:rPr>
          <w:rFonts w:ascii="Times New Roman" w:hAnsi="Times New Roman" w:cs="Times New Roman"/>
          <w:sz w:val="28"/>
          <w:szCs w:val="28"/>
        </w:rPr>
        <w:t>sinónimo de “tópico” o “lugar común”.</w:t>
      </w:r>
    </w:p>
    <w:p w:rsidR="00A8699A" w:rsidRDefault="00A8699A" w:rsidP="00D42B8F">
      <w:pPr>
        <w:spacing w:after="0" w:line="240" w:lineRule="auto"/>
        <w:jc w:val="both"/>
        <w:rPr>
          <w:rFonts w:ascii="Times New Roman" w:hAnsi="Times New Roman" w:cs="Times New Roman"/>
          <w:sz w:val="28"/>
          <w:szCs w:val="28"/>
        </w:rPr>
      </w:pPr>
    </w:p>
    <w:p w:rsidR="00D42B8F" w:rsidRDefault="00A8699A" w:rsidP="00D42B8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D42B8F" w:rsidRPr="00D42B8F">
        <w:rPr>
          <w:rFonts w:ascii="Times New Roman" w:hAnsi="Times New Roman" w:cs="Times New Roman"/>
          <w:sz w:val="28"/>
          <w:szCs w:val="28"/>
        </w:rPr>
        <w:t>En un principio, estos lugares comunes sólo ocupan un espacio nada común</w:t>
      </w:r>
      <w:r w:rsidR="002D12D0">
        <w:rPr>
          <w:rFonts w:ascii="Times New Roman" w:hAnsi="Times New Roman" w:cs="Times New Roman"/>
          <w:sz w:val="28"/>
          <w:szCs w:val="28"/>
        </w:rPr>
        <w:t xml:space="preserve"> </w:t>
      </w:r>
      <w:r w:rsidR="00D42B8F" w:rsidRPr="00D42B8F">
        <w:rPr>
          <w:rFonts w:ascii="Times New Roman" w:hAnsi="Times New Roman" w:cs="Times New Roman"/>
          <w:sz w:val="28"/>
          <w:szCs w:val="28"/>
        </w:rPr>
        <w:t xml:space="preserve">en la sesera de unos </w:t>
      </w:r>
      <w:r w:rsidR="00D42B8F" w:rsidRPr="00D42B8F">
        <w:rPr>
          <w:rFonts w:ascii="Times New Roman" w:hAnsi="Times New Roman" w:cs="Times New Roman"/>
          <w:b/>
          <w:bCs/>
          <w:sz w:val="28"/>
          <w:szCs w:val="28"/>
          <w:u w:val="single"/>
        </w:rPr>
        <w:t>pocos</w:t>
      </w:r>
      <w:r w:rsidR="00D42B8F" w:rsidRPr="00D42B8F">
        <w:rPr>
          <w:rFonts w:ascii="Times New Roman" w:hAnsi="Times New Roman" w:cs="Times New Roman"/>
          <w:sz w:val="28"/>
          <w:szCs w:val="28"/>
        </w:rPr>
        <w:t xml:space="preserve"> sujetos políticos inquietos, talentosos e inteligentes, aunque </w:t>
      </w:r>
      <w:r w:rsidR="00D42B8F" w:rsidRPr="005A1EDA">
        <w:rPr>
          <w:rFonts w:ascii="Times New Roman" w:hAnsi="Times New Roman" w:cs="Times New Roman"/>
          <w:b/>
          <w:sz w:val="28"/>
          <w:szCs w:val="28"/>
          <w:u w:val="single"/>
        </w:rPr>
        <w:t>ingenuos precursores</w:t>
      </w:r>
      <w:r w:rsidR="00D42B8F" w:rsidRPr="00D42B8F">
        <w:rPr>
          <w:rFonts w:ascii="Times New Roman" w:hAnsi="Times New Roman" w:cs="Times New Roman"/>
          <w:sz w:val="28"/>
          <w:szCs w:val="28"/>
        </w:rPr>
        <w:t xml:space="preserve"> </w:t>
      </w:r>
      <w:r w:rsidR="005A1EDA">
        <w:rPr>
          <w:rFonts w:ascii="Times New Roman" w:hAnsi="Times New Roman" w:cs="Times New Roman"/>
          <w:sz w:val="28"/>
          <w:szCs w:val="28"/>
        </w:rPr>
        <w:t xml:space="preserve">en aquellas circunstancias, </w:t>
      </w:r>
      <w:r w:rsidR="00D42B8F" w:rsidRPr="00D42B8F">
        <w:rPr>
          <w:rFonts w:ascii="Times New Roman" w:hAnsi="Times New Roman" w:cs="Times New Roman"/>
          <w:sz w:val="28"/>
          <w:szCs w:val="28"/>
        </w:rPr>
        <w:t xml:space="preserve">del pensamiento social científico ―como </w:t>
      </w:r>
      <w:hyperlink r:id="rId16" w:history="1">
        <w:r w:rsidR="00D42B8F" w:rsidRPr="0089273C">
          <w:rPr>
            <w:rStyle w:val="Hipervnculo"/>
            <w:rFonts w:ascii="Times New Roman" w:hAnsi="Times New Roman" w:cs="Times New Roman"/>
            <w:b/>
            <w:sz w:val="28"/>
            <w:szCs w:val="28"/>
          </w:rPr>
          <w:t>Owen</w:t>
        </w:r>
      </w:hyperlink>
      <w:r w:rsidR="00D42B8F" w:rsidRPr="00D42B8F">
        <w:rPr>
          <w:rFonts w:ascii="Times New Roman" w:hAnsi="Times New Roman" w:cs="Times New Roman"/>
          <w:sz w:val="28"/>
          <w:szCs w:val="28"/>
        </w:rPr>
        <w:t xml:space="preserve"> o </w:t>
      </w:r>
      <w:hyperlink r:id="rId17" w:history="1">
        <w:r w:rsidR="00D42B8F" w:rsidRPr="0089273C">
          <w:rPr>
            <w:rStyle w:val="Hipervnculo"/>
            <w:rFonts w:ascii="Times New Roman" w:hAnsi="Times New Roman" w:cs="Times New Roman"/>
            <w:b/>
            <w:sz w:val="28"/>
            <w:szCs w:val="28"/>
          </w:rPr>
          <w:t>Fourier</w:t>
        </w:r>
      </w:hyperlink>
      <w:r w:rsidR="00D42B8F" w:rsidRPr="00D42B8F">
        <w:rPr>
          <w:rFonts w:ascii="Times New Roman" w:hAnsi="Times New Roman" w:cs="Times New Roman"/>
          <w:sz w:val="28"/>
          <w:szCs w:val="28"/>
        </w:rPr>
        <w:t xml:space="preserve">— quienes, en vez de aplicar su </w:t>
      </w:r>
      <w:r w:rsidR="00D42B8F" w:rsidRPr="00D42B8F">
        <w:rPr>
          <w:rFonts w:ascii="Times New Roman" w:hAnsi="Times New Roman" w:cs="Times New Roman"/>
          <w:b/>
          <w:bCs/>
          <w:sz w:val="28"/>
          <w:szCs w:val="28"/>
          <w:u w:val="single"/>
        </w:rPr>
        <w:t>pensamiento</w:t>
      </w:r>
      <w:r w:rsidR="00D42B8F" w:rsidRPr="00D42B8F">
        <w:rPr>
          <w:rFonts w:ascii="Times New Roman" w:hAnsi="Times New Roman" w:cs="Times New Roman"/>
          <w:sz w:val="28"/>
          <w:szCs w:val="28"/>
        </w:rPr>
        <w:t xml:space="preserve"> a las </w:t>
      </w:r>
      <w:r w:rsidR="00D42B8F" w:rsidRPr="00D42B8F">
        <w:rPr>
          <w:rFonts w:ascii="Times New Roman" w:hAnsi="Times New Roman" w:cs="Times New Roman"/>
          <w:b/>
          <w:bCs/>
          <w:sz w:val="28"/>
          <w:szCs w:val="28"/>
          <w:u w:val="single"/>
        </w:rPr>
        <w:t>condiciones económico-sociales</w:t>
      </w:r>
      <w:r w:rsidR="00D42B8F" w:rsidRPr="00D42B8F">
        <w:rPr>
          <w:rFonts w:ascii="Times New Roman" w:hAnsi="Times New Roman" w:cs="Times New Roman"/>
          <w:sz w:val="28"/>
          <w:szCs w:val="28"/>
        </w:rPr>
        <w:t xml:space="preserve"> que </w:t>
      </w:r>
      <w:r w:rsidR="00D42B8F" w:rsidRPr="00D42B8F">
        <w:rPr>
          <w:rFonts w:ascii="Times New Roman" w:hAnsi="Times New Roman" w:cs="Times New Roman"/>
          <w:b/>
          <w:bCs/>
          <w:sz w:val="28"/>
          <w:szCs w:val="28"/>
          <w:u w:val="single"/>
        </w:rPr>
        <w:t>determinan la vida social</w:t>
      </w:r>
      <w:r w:rsidR="00D42B8F" w:rsidRPr="00D42B8F">
        <w:rPr>
          <w:rFonts w:ascii="Times New Roman" w:hAnsi="Times New Roman" w:cs="Times New Roman"/>
          <w:sz w:val="28"/>
          <w:szCs w:val="28"/>
        </w:rPr>
        <w:t xml:space="preserve"> de su época, ―y en cuyas contradicciones se prefigura la sociedad del futuro― pensaban en lo que ellos habían imaginado previamente, en una vida social </w:t>
      </w:r>
      <w:r w:rsidR="00D42B8F" w:rsidRPr="00D42B8F">
        <w:rPr>
          <w:rFonts w:ascii="Times New Roman" w:hAnsi="Times New Roman" w:cs="Times New Roman"/>
          <w:b/>
          <w:bCs/>
          <w:sz w:val="28"/>
          <w:szCs w:val="28"/>
          <w:u w:val="single"/>
        </w:rPr>
        <w:t>ideal</w:t>
      </w:r>
      <w:r w:rsidR="00D42B8F" w:rsidRPr="00D42B8F">
        <w:rPr>
          <w:rFonts w:ascii="Times New Roman" w:hAnsi="Times New Roman" w:cs="Times New Roman"/>
          <w:sz w:val="28"/>
          <w:szCs w:val="28"/>
        </w:rPr>
        <w:t xml:space="preserve"> por contraposición a la </w:t>
      </w:r>
      <w:r w:rsidR="00D42B8F" w:rsidRPr="00D42B8F">
        <w:rPr>
          <w:rFonts w:ascii="Times New Roman" w:hAnsi="Times New Roman" w:cs="Times New Roman"/>
          <w:b/>
          <w:bCs/>
          <w:sz w:val="28"/>
          <w:szCs w:val="28"/>
          <w:u w:val="single"/>
        </w:rPr>
        <w:t>realmente existente</w:t>
      </w:r>
      <w:r w:rsidR="00D42B8F" w:rsidRPr="00D42B8F">
        <w:rPr>
          <w:rFonts w:ascii="Times New Roman" w:hAnsi="Times New Roman" w:cs="Times New Roman"/>
          <w:sz w:val="28"/>
          <w:szCs w:val="28"/>
        </w:rPr>
        <w:t xml:space="preserve">, proponiendo construirla mediante el sólo ejercicio de la voluntad política. La imaginación ―que interponían entre su intelecto y la realidad― era el velo que les impedía descubrir la </w:t>
      </w:r>
      <w:r w:rsidR="00D42B8F" w:rsidRPr="00D42B8F">
        <w:rPr>
          <w:rFonts w:ascii="Times New Roman" w:hAnsi="Times New Roman" w:cs="Times New Roman"/>
          <w:b/>
          <w:bCs/>
          <w:sz w:val="28"/>
          <w:szCs w:val="28"/>
          <w:u w:val="single"/>
        </w:rPr>
        <w:t>naturaleza</w:t>
      </w:r>
      <w:r w:rsidR="00D42B8F" w:rsidRPr="00D42B8F">
        <w:rPr>
          <w:rFonts w:ascii="Times New Roman" w:hAnsi="Times New Roman" w:cs="Times New Roman"/>
          <w:sz w:val="28"/>
          <w:szCs w:val="28"/>
        </w:rPr>
        <w:t xml:space="preserve"> o </w:t>
      </w:r>
      <w:r w:rsidR="00D42B8F" w:rsidRPr="00D42B8F">
        <w:rPr>
          <w:rFonts w:ascii="Times New Roman" w:hAnsi="Times New Roman" w:cs="Times New Roman"/>
          <w:b/>
          <w:bCs/>
          <w:sz w:val="28"/>
          <w:szCs w:val="28"/>
          <w:u w:val="single"/>
        </w:rPr>
        <w:t>legalidad interna</w:t>
      </w:r>
      <w:r w:rsidR="00D42B8F" w:rsidRPr="00D42B8F">
        <w:rPr>
          <w:rFonts w:ascii="Times New Roman" w:hAnsi="Times New Roman" w:cs="Times New Roman"/>
          <w:sz w:val="28"/>
          <w:szCs w:val="28"/>
        </w:rPr>
        <w:t xml:space="preserve"> del objeto social a transformar</w:t>
      </w:r>
      <w:r w:rsidR="005A1EDA">
        <w:rPr>
          <w:rFonts w:ascii="Times New Roman" w:hAnsi="Times New Roman" w:cs="Times New Roman"/>
          <w:sz w:val="28"/>
          <w:szCs w:val="28"/>
        </w:rPr>
        <w:t xml:space="preserve"> (el capitalismo)</w:t>
      </w:r>
      <w:r w:rsidR="00D42B8F" w:rsidRPr="00D42B8F">
        <w:rPr>
          <w:rFonts w:ascii="Times New Roman" w:hAnsi="Times New Roman" w:cs="Times New Roman"/>
          <w:sz w:val="28"/>
          <w:szCs w:val="28"/>
        </w:rPr>
        <w:t>, con lo que la dirección y el sentido de la voluntad política guiada por esos productos puros de la mente</w:t>
      </w:r>
      <w:r w:rsidR="00067103">
        <w:rPr>
          <w:rFonts w:ascii="Times New Roman" w:hAnsi="Times New Roman" w:cs="Times New Roman"/>
          <w:sz w:val="28"/>
          <w:szCs w:val="28"/>
        </w:rPr>
        <w:t>,</w:t>
      </w:r>
      <w:r w:rsidR="00D42B8F" w:rsidRPr="00D42B8F">
        <w:rPr>
          <w:rFonts w:ascii="Times New Roman" w:hAnsi="Times New Roman" w:cs="Times New Roman"/>
          <w:sz w:val="28"/>
          <w:szCs w:val="28"/>
        </w:rPr>
        <w:t xml:space="preserve"> no podían </w:t>
      </w:r>
      <w:r w:rsidR="005A1EDA">
        <w:rPr>
          <w:rFonts w:ascii="Times New Roman" w:hAnsi="Times New Roman" w:cs="Times New Roman"/>
          <w:sz w:val="28"/>
          <w:szCs w:val="28"/>
        </w:rPr>
        <w:t xml:space="preserve">—según Marx y Engels— </w:t>
      </w:r>
      <w:r w:rsidR="00D42B8F" w:rsidRPr="00D42B8F">
        <w:rPr>
          <w:rFonts w:ascii="Times New Roman" w:hAnsi="Times New Roman" w:cs="Times New Roman"/>
          <w:sz w:val="28"/>
          <w:szCs w:val="28"/>
        </w:rPr>
        <w:t xml:space="preserve">conducir más que </w:t>
      </w:r>
      <w:r w:rsidR="005A1EDA">
        <w:rPr>
          <w:rFonts w:ascii="Times New Roman" w:hAnsi="Times New Roman" w:cs="Times New Roman"/>
          <w:sz w:val="28"/>
          <w:szCs w:val="28"/>
        </w:rPr>
        <w:t xml:space="preserve">a </w:t>
      </w:r>
      <w:r w:rsidR="00D42B8F" w:rsidRPr="00D42B8F">
        <w:rPr>
          <w:rFonts w:ascii="Times New Roman" w:hAnsi="Times New Roman" w:cs="Times New Roman"/>
          <w:sz w:val="28"/>
          <w:szCs w:val="28"/>
        </w:rPr>
        <w:t xml:space="preserve">verdaderos despropósitos políticos. </w:t>
      </w:r>
    </w:p>
    <w:p w:rsidR="005A1EDA" w:rsidRPr="00D42B8F" w:rsidRDefault="005A1EDA" w:rsidP="00D42B8F">
      <w:pPr>
        <w:spacing w:after="0" w:line="240" w:lineRule="auto"/>
        <w:jc w:val="both"/>
        <w:rPr>
          <w:rFonts w:ascii="Times New Roman" w:hAnsi="Times New Roman" w:cs="Times New Roman"/>
          <w:sz w:val="28"/>
          <w:szCs w:val="28"/>
        </w:rPr>
      </w:pPr>
    </w:p>
    <w:p w:rsidR="00D42B8F" w:rsidRPr="00D42B8F" w:rsidRDefault="005A1EDA" w:rsidP="00D42B8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D42B8F" w:rsidRPr="00D42B8F">
        <w:rPr>
          <w:rFonts w:ascii="Times New Roman" w:hAnsi="Times New Roman" w:cs="Times New Roman"/>
          <w:sz w:val="28"/>
          <w:szCs w:val="28"/>
        </w:rPr>
        <w:t xml:space="preserve">Esta metodología </w:t>
      </w:r>
      <w:r w:rsidR="00773F3F">
        <w:rPr>
          <w:rFonts w:ascii="Times New Roman" w:hAnsi="Times New Roman" w:cs="Times New Roman"/>
          <w:sz w:val="28"/>
          <w:szCs w:val="28"/>
        </w:rPr>
        <w:t xml:space="preserve">ilusoria y </w:t>
      </w:r>
      <w:r w:rsidR="00D42B8F" w:rsidRPr="00D42B8F">
        <w:rPr>
          <w:rFonts w:ascii="Times New Roman" w:hAnsi="Times New Roman" w:cs="Times New Roman"/>
          <w:sz w:val="28"/>
          <w:szCs w:val="28"/>
        </w:rPr>
        <w:t xml:space="preserve">fantástica de la relación sujeto-objeto, es lo que Hegel y Marx coincidían en llamar </w:t>
      </w:r>
      <w:r w:rsidR="00D42B8F" w:rsidRPr="0089273C">
        <w:rPr>
          <w:rFonts w:ascii="Times New Roman" w:hAnsi="Times New Roman" w:cs="Times New Roman"/>
          <w:b/>
          <w:sz w:val="28"/>
          <w:szCs w:val="28"/>
        </w:rPr>
        <w:t>“determinaciones abstractas”</w:t>
      </w:r>
      <w:r w:rsidR="00D42B8F" w:rsidRPr="00D42B8F">
        <w:rPr>
          <w:rFonts w:ascii="Times New Roman" w:hAnsi="Times New Roman" w:cs="Times New Roman"/>
          <w:sz w:val="28"/>
          <w:szCs w:val="28"/>
        </w:rPr>
        <w:t xml:space="preserve"> del pensamiento sobre su objeto </w:t>
      </w:r>
      <w:r w:rsidR="00510124">
        <w:rPr>
          <w:rFonts w:ascii="Times New Roman" w:hAnsi="Times New Roman" w:cs="Times New Roman"/>
          <w:sz w:val="28"/>
          <w:szCs w:val="28"/>
        </w:rPr>
        <w:t xml:space="preserve">material </w:t>
      </w:r>
      <w:r w:rsidR="00D42B8F" w:rsidRPr="00D42B8F">
        <w:rPr>
          <w:rFonts w:ascii="Times New Roman" w:hAnsi="Times New Roman" w:cs="Times New Roman"/>
          <w:sz w:val="28"/>
          <w:szCs w:val="28"/>
        </w:rPr>
        <w:t xml:space="preserve">específico ―en nuestro caso, la sociedad capitalista. Y estas determinaciones abstractas eran el resultado falsamente </w:t>
      </w:r>
      <w:r w:rsidR="00D42B8F" w:rsidRPr="00D42B8F">
        <w:rPr>
          <w:rFonts w:ascii="Times New Roman" w:hAnsi="Times New Roman" w:cs="Times New Roman"/>
          <w:b/>
          <w:bCs/>
          <w:sz w:val="28"/>
          <w:szCs w:val="28"/>
          <w:u w:val="single"/>
        </w:rPr>
        <w:t>positivo</w:t>
      </w:r>
      <w:r w:rsidR="00D42B8F" w:rsidRPr="00D42B8F">
        <w:rPr>
          <w:rFonts w:ascii="Times New Roman" w:hAnsi="Times New Roman" w:cs="Times New Roman"/>
          <w:sz w:val="28"/>
          <w:szCs w:val="28"/>
        </w:rPr>
        <w:t xml:space="preserve"> ―y a</w:t>
      </w:r>
      <w:r w:rsidR="00A8699A">
        <w:rPr>
          <w:rFonts w:ascii="Times New Roman" w:hAnsi="Times New Roman" w:cs="Times New Roman"/>
          <w:sz w:val="28"/>
          <w:szCs w:val="28"/>
        </w:rPr>
        <w:t>u</w:t>
      </w:r>
      <w:r w:rsidR="00D42B8F" w:rsidRPr="00D42B8F">
        <w:rPr>
          <w:rFonts w:ascii="Times New Roman" w:hAnsi="Times New Roman" w:cs="Times New Roman"/>
          <w:sz w:val="28"/>
          <w:szCs w:val="28"/>
        </w:rPr>
        <w:t xml:space="preserve">n así se sigue― de aplicar la negatividad del pensamiento sobre los </w:t>
      </w:r>
      <w:r w:rsidR="00D42B8F" w:rsidRPr="00D42B8F">
        <w:rPr>
          <w:rFonts w:ascii="Times New Roman" w:hAnsi="Times New Roman" w:cs="Times New Roman"/>
          <w:b/>
          <w:bCs/>
          <w:sz w:val="28"/>
          <w:szCs w:val="28"/>
          <w:u w:val="single"/>
        </w:rPr>
        <w:t>efectos</w:t>
      </w:r>
      <w:r w:rsidR="00D42B8F" w:rsidRPr="00D42B8F">
        <w:rPr>
          <w:rFonts w:ascii="Times New Roman" w:hAnsi="Times New Roman" w:cs="Times New Roman"/>
          <w:sz w:val="28"/>
          <w:szCs w:val="28"/>
        </w:rPr>
        <w:t xml:space="preserve"> o </w:t>
      </w:r>
      <w:r w:rsidR="00D42B8F" w:rsidRPr="00D42B8F">
        <w:rPr>
          <w:rFonts w:ascii="Times New Roman" w:hAnsi="Times New Roman" w:cs="Times New Roman"/>
          <w:b/>
          <w:bCs/>
          <w:sz w:val="28"/>
          <w:szCs w:val="28"/>
          <w:u w:val="single"/>
        </w:rPr>
        <w:t>consecuencias</w:t>
      </w:r>
      <w:r w:rsidR="00D42B8F" w:rsidRPr="00D42B8F">
        <w:rPr>
          <w:rFonts w:ascii="Times New Roman" w:hAnsi="Times New Roman" w:cs="Times New Roman"/>
          <w:sz w:val="28"/>
          <w:szCs w:val="28"/>
        </w:rPr>
        <w:t xml:space="preserve"> de las </w:t>
      </w:r>
      <w:r w:rsidR="00D42B8F" w:rsidRPr="00D42B8F">
        <w:rPr>
          <w:rFonts w:ascii="Times New Roman" w:hAnsi="Times New Roman" w:cs="Times New Roman"/>
          <w:b/>
          <w:bCs/>
          <w:sz w:val="28"/>
          <w:szCs w:val="28"/>
          <w:u w:val="single"/>
        </w:rPr>
        <w:t>condiciones sociales de vida</w:t>
      </w:r>
      <w:r w:rsidR="00D42B8F" w:rsidRPr="00D42B8F">
        <w:rPr>
          <w:rFonts w:ascii="Times New Roman" w:hAnsi="Times New Roman" w:cs="Times New Roman"/>
          <w:b/>
          <w:bCs/>
          <w:sz w:val="28"/>
          <w:szCs w:val="28"/>
        </w:rPr>
        <w:t xml:space="preserve"> </w:t>
      </w:r>
      <w:r w:rsidR="00D42B8F" w:rsidRPr="00D42B8F">
        <w:rPr>
          <w:rFonts w:ascii="Times New Roman" w:hAnsi="Times New Roman" w:cs="Times New Roman"/>
          <w:sz w:val="28"/>
          <w:szCs w:val="28"/>
        </w:rPr>
        <w:t> </w:t>
      </w:r>
      <w:r w:rsidR="00D42B8F" w:rsidRPr="00C03D8E">
        <w:rPr>
          <w:rFonts w:ascii="Times New Roman" w:hAnsi="Times New Roman" w:cs="Times New Roman"/>
          <w:bCs/>
          <w:sz w:val="28"/>
          <w:szCs w:val="28"/>
        </w:rPr>
        <w:t>en</w:t>
      </w:r>
      <w:r w:rsidR="00D42B8F" w:rsidRPr="00D42B8F">
        <w:rPr>
          <w:rFonts w:ascii="Times New Roman" w:hAnsi="Times New Roman" w:cs="Times New Roman"/>
          <w:sz w:val="28"/>
          <w:szCs w:val="28"/>
        </w:rPr>
        <w:t xml:space="preserve"> la sociedad, y no sobre </w:t>
      </w:r>
      <w:r w:rsidR="00D42B8F" w:rsidRPr="00D42B8F">
        <w:rPr>
          <w:rFonts w:ascii="Times New Roman" w:hAnsi="Times New Roman" w:cs="Times New Roman"/>
          <w:b/>
          <w:bCs/>
          <w:sz w:val="28"/>
          <w:szCs w:val="28"/>
          <w:u w:val="single"/>
        </w:rPr>
        <w:t>las condiciones reales mismas</w:t>
      </w:r>
      <w:r w:rsidR="00D42B8F" w:rsidRPr="00D42B8F">
        <w:rPr>
          <w:rFonts w:ascii="Times New Roman" w:hAnsi="Times New Roman" w:cs="Times New Roman"/>
          <w:sz w:val="28"/>
          <w:szCs w:val="28"/>
        </w:rPr>
        <w:t xml:space="preserve"> de la vida social que </w:t>
      </w:r>
      <w:r w:rsidR="00D42B8F" w:rsidRPr="00D42B8F">
        <w:rPr>
          <w:rFonts w:ascii="Times New Roman" w:hAnsi="Times New Roman" w:cs="Times New Roman"/>
          <w:b/>
          <w:bCs/>
          <w:sz w:val="28"/>
          <w:szCs w:val="28"/>
          <w:u w:val="single"/>
        </w:rPr>
        <w:t>provocan tales efectos</w:t>
      </w:r>
      <w:r w:rsidR="00D42B8F" w:rsidRPr="00D42B8F">
        <w:rPr>
          <w:rFonts w:ascii="Times New Roman" w:hAnsi="Times New Roman" w:cs="Times New Roman"/>
          <w:sz w:val="28"/>
          <w:szCs w:val="28"/>
        </w:rPr>
        <w:t xml:space="preserve">. Es el desprecio, desconsideración o </w:t>
      </w:r>
      <w:r w:rsidR="00D42B8F" w:rsidRPr="00D42B8F">
        <w:rPr>
          <w:rFonts w:ascii="Times New Roman" w:hAnsi="Times New Roman" w:cs="Times New Roman"/>
          <w:b/>
          <w:bCs/>
          <w:sz w:val="28"/>
          <w:szCs w:val="28"/>
          <w:u w:val="single"/>
        </w:rPr>
        <w:t>abstracción</w:t>
      </w:r>
      <w:r w:rsidR="00D42B8F" w:rsidRPr="00D42B8F">
        <w:rPr>
          <w:rFonts w:ascii="Times New Roman" w:hAnsi="Times New Roman" w:cs="Times New Roman"/>
          <w:sz w:val="28"/>
          <w:szCs w:val="28"/>
        </w:rPr>
        <w:t xml:space="preserve"> del </w:t>
      </w:r>
      <w:r w:rsidR="00D42B8F" w:rsidRPr="00D42B8F">
        <w:rPr>
          <w:rFonts w:ascii="Times New Roman" w:hAnsi="Times New Roman" w:cs="Times New Roman"/>
          <w:b/>
          <w:bCs/>
          <w:sz w:val="28"/>
          <w:szCs w:val="28"/>
          <w:u w:val="single"/>
        </w:rPr>
        <w:t>sujeto social pensante</w:t>
      </w:r>
      <w:r w:rsidR="00D42B8F" w:rsidRPr="00D42B8F">
        <w:rPr>
          <w:rFonts w:ascii="Times New Roman" w:hAnsi="Times New Roman" w:cs="Times New Roman"/>
          <w:sz w:val="28"/>
          <w:szCs w:val="28"/>
        </w:rPr>
        <w:t xml:space="preserve"> respecto de sus </w:t>
      </w:r>
      <w:r w:rsidR="00D42B8F" w:rsidRPr="00D42B8F">
        <w:rPr>
          <w:rFonts w:ascii="Times New Roman" w:hAnsi="Times New Roman" w:cs="Times New Roman"/>
          <w:b/>
          <w:bCs/>
          <w:sz w:val="28"/>
          <w:szCs w:val="28"/>
          <w:u w:val="single"/>
        </w:rPr>
        <w:t>condiciones materiales de vida</w:t>
      </w:r>
      <w:r w:rsidR="00D42B8F" w:rsidRPr="00D42B8F">
        <w:rPr>
          <w:rFonts w:ascii="Times New Roman" w:hAnsi="Times New Roman" w:cs="Times New Roman"/>
          <w:sz w:val="28"/>
          <w:szCs w:val="28"/>
        </w:rPr>
        <w:t xml:space="preserve"> ―en las que él mismo está inmerso― y de las que su vida misma es </w:t>
      </w:r>
      <w:r w:rsidR="00C03D8E">
        <w:rPr>
          <w:rFonts w:ascii="Times New Roman" w:hAnsi="Times New Roman" w:cs="Times New Roman"/>
          <w:sz w:val="28"/>
          <w:szCs w:val="28"/>
        </w:rPr>
        <w:t xml:space="preserve">el </w:t>
      </w:r>
      <w:r w:rsidR="00D42B8F" w:rsidRPr="00D42B8F">
        <w:rPr>
          <w:rFonts w:ascii="Times New Roman" w:hAnsi="Times New Roman" w:cs="Times New Roman"/>
          <w:sz w:val="28"/>
          <w:szCs w:val="28"/>
        </w:rPr>
        <w:t xml:space="preserve">resultado inevitable. Este yerro </w:t>
      </w:r>
      <w:hyperlink r:id="rId18" w:history="1">
        <w:r w:rsidR="00D42B8F" w:rsidRPr="0015526B">
          <w:rPr>
            <w:rStyle w:val="Hipervnculo"/>
            <w:rFonts w:ascii="Times New Roman" w:hAnsi="Times New Roman" w:cs="Times New Roman"/>
            <w:b/>
            <w:sz w:val="28"/>
            <w:szCs w:val="28"/>
          </w:rPr>
          <w:t>epistemológico</w:t>
        </w:r>
      </w:hyperlink>
      <w:r w:rsidR="00D42B8F" w:rsidRPr="00D42B8F">
        <w:rPr>
          <w:rFonts w:ascii="Times New Roman" w:hAnsi="Times New Roman" w:cs="Times New Roman"/>
          <w:sz w:val="28"/>
          <w:szCs w:val="28"/>
        </w:rPr>
        <w:t xml:space="preserve"> </w:t>
      </w:r>
      <w:r w:rsidR="0015526B">
        <w:rPr>
          <w:rFonts w:ascii="Times New Roman" w:hAnsi="Times New Roman" w:cs="Times New Roman"/>
          <w:sz w:val="28"/>
          <w:szCs w:val="28"/>
        </w:rPr>
        <w:t xml:space="preserve">en </w:t>
      </w:r>
      <w:r w:rsidR="00D42B8F" w:rsidRPr="00D42B8F">
        <w:rPr>
          <w:rFonts w:ascii="Times New Roman" w:hAnsi="Times New Roman" w:cs="Times New Roman"/>
          <w:sz w:val="28"/>
          <w:szCs w:val="28"/>
        </w:rPr>
        <w:t>orig</w:t>
      </w:r>
      <w:r w:rsidR="0015526B">
        <w:rPr>
          <w:rFonts w:ascii="Times New Roman" w:hAnsi="Times New Roman" w:cs="Times New Roman"/>
          <w:sz w:val="28"/>
          <w:szCs w:val="28"/>
        </w:rPr>
        <w:t xml:space="preserve">en, </w:t>
      </w:r>
      <w:r w:rsidR="00D42B8F" w:rsidRPr="00D42B8F">
        <w:rPr>
          <w:rFonts w:ascii="Times New Roman" w:hAnsi="Times New Roman" w:cs="Times New Roman"/>
          <w:sz w:val="28"/>
          <w:szCs w:val="28"/>
        </w:rPr>
        <w:t>es el que induce y conduce al error de la</w:t>
      </w:r>
      <w:r w:rsidR="00C03D8E">
        <w:rPr>
          <w:rFonts w:ascii="Times New Roman" w:hAnsi="Times New Roman" w:cs="Times New Roman"/>
          <w:sz w:val="28"/>
          <w:szCs w:val="28"/>
        </w:rPr>
        <w:t>s</w:t>
      </w:r>
      <w:r w:rsidR="00D42B8F" w:rsidRPr="00D42B8F">
        <w:rPr>
          <w:rFonts w:ascii="Times New Roman" w:hAnsi="Times New Roman" w:cs="Times New Roman"/>
          <w:sz w:val="28"/>
          <w:szCs w:val="28"/>
        </w:rPr>
        <w:t xml:space="preserve"> “determinaciones abstractas”, esto es, la creación de formas de vida “ideales” </w:t>
      </w:r>
      <w:r w:rsidR="00510124">
        <w:rPr>
          <w:rFonts w:ascii="Times New Roman" w:hAnsi="Times New Roman" w:cs="Times New Roman"/>
          <w:sz w:val="28"/>
          <w:szCs w:val="28"/>
        </w:rPr>
        <w:t xml:space="preserve">presuntamente </w:t>
      </w:r>
      <w:r w:rsidR="00D42B8F" w:rsidRPr="00D42B8F">
        <w:rPr>
          <w:rFonts w:ascii="Times New Roman" w:hAnsi="Times New Roman" w:cs="Times New Roman"/>
          <w:sz w:val="28"/>
          <w:szCs w:val="28"/>
        </w:rPr>
        <w:t xml:space="preserve">superadoras de las realmente existentes sólo </w:t>
      </w:r>
      <w:r w:rsidR="00D42B8F" w:rsidRPr="00067103">
        <w:rPr>
          <w:rFonts w:ascii="Times New Roman" w:hAnsi="Times New Roman" w:cs="Times New Roman"/>
          <w:b/>
          <w:sz w:val="28"/>
          <w:szCs w:val="28"/>
          <w:u w:val="single"/>
        </w:rPr>
        <w:t>mediante la imaginación</w:t>
      </w:r>
      <w:r w:rsidR="00D42B8F" w:rsidRPr="00D42B8F">
        <w:rPr>
          <w:rFonts w:ascii="Times New Roman" w:hAnsi="Times New Roman" w:cs="Times New Roman"/>
          <w:sz w:val="28"/>
          <w:szCs w:val="28"/>
        </w:rPr>
        <w:t xml:space="preserve">. Una vez creadas las “formas ideales” </w:t>
      </w:r>
      <w:r w:rsidR="000F68B0">
        <w:rPr>
          <w:rFonts w:ascii="Times New Roman" w:hAnsi="Times New Roman" w:cs="Times New Roman"/>
          <w:sz w:val="28"/>
          <w:szCs w:val="28"/>
        </w:rPr>
        <w:t>—</w:t>
      </w:r>
      <w:r w:rsidR="00D42B8F" w:rsidRPr="00D42B8F">
        <w:rPr>
          <w:rFonts w:ascii="Times New Roman" w:hAnsi="Times New Roman" w:cs="Times New Roman"/>
          <w:sz w:val="28"/>
          <w:szCs w:val="28"/>
        </w:rPr>
        <w:t>de tal modo imaginadas</w:t>
      </w:r>
      <w:r w:rsidR="000F68B0">
        <w:rPr>
          <w:rFonts w:ascii="Times New Roman" w:hAnsi="Times New Roman" w:cs="Times New Roman"/>
          <w:sz w:val="28"/>
          <w:szCs w:val="28"/>
        </w:rPr>
        <w:t>—</w:t>
      </w:r>
      <w:r w:rsidR="00D42B8F" w:rsidRPr="00D42B8F">
        <w:rPr>
          <w:rFonts w:ascii="Times New Roman" w:hAnsi="Times New Roman" w:cs="Times New Roman"/>
          <w:sz w:val="28"/>
          <w:szCs w:val="28"/>
        </w:rPr>
        <w:t xml:space="preserve">, sólo resta poner en movimiento la voluntad política pura, esto es, su ejercicio </w:t>
      </w:r>
      <w:r w:rsidR="00D42B8F" w:rsidRPr="00D42B8F">
        <w:rPr>
          <w:rFonts w:ascii="Times New Roman" w:hAnsi="Times New Roman" w:cs="Times New Roman"/>
          <w:b/>
          <w:bCs/>
          <w:sz w:val="28"/>
          <w:szCs w:val="28"/>
          <w:u w:val="single"/>
        </w:rPr>
        <w:t>sin condiciones</w:t>
      </w:r>
      <w:r w:rsidR="00D42B8F" w:rsidRPr="00D42B8F">
        <w:rPr>
          <w:rFonts w:ascii="Times New Roman" w:hAnsi="Times New Roman" w:cs="Times New Roman"/>
          <w:sz w:val="28"/>
          <w:szCs w:val="28"/>
        </w:rPr>
        <w:t xml:space="preserve"> con arreglo al objetivo ideal propuesto. </w:t>
      </w:r>
      <w:r w:rsidR="00C03D8E">
        <w:rPr>
          <w:rFonts w:ascii="Times New Roman" w:hAnsi="Times New Roman" w:cs="Times New Roman"/>
          <w:sz w:val="28"/>
          <w:szCs w:val="28"/>
        </w:rPr>
        <w:t>Así, d</w:t>
      </w:r>
      <w:r w:rsidR="00D42B8F" w:rsidRPr="00D42B8F">
        <w:rPr>
          <w:rFonts w:ascii="Times New Roman" w:hAnsi="Times New Roman" w:cs="Times New Roman"/>
          <w:sz w:val="28"/>
          <w:szCs w:val="28"/>
        </w:rPr>
        <w:t>el mismo modo en que se creó la tal “forma ideal”</w:t>
      </w:r>
      <w:r w:rsidR="00C03D8E">
        <w:rPr>
          <w:rFonts w:ascii="Times New Roman" w:hAnsi="Times New Roman" w:cs="Times New Roman"/>
          <w:sz w:val="28"/>
          <w:szCs w:val="28"/>
        </w:rPr>
        <w:t>,</w:t>
      </w:r>
      <w:r w:rsidR="00D42B8F" w:rsidRPr="00D42B8F">
        <w:rPr>
          <w:rFonts w:ascii="Times New Roman" w:hAnsi="Times New Roman" w:cs="Times New Roman"/>
          <w:sz w:val="28"/>
          <w:szCs w:val="28"/>
        </w:rPr>
        <w:t xml:space="preserve"> se la persigue, esto es, </w:t>
      </w:r>
      <w:r w:rsidR="00D42B8F" w:rsidRPr="00D42B8F">
        <w:rPr>
          <w:rFonts w:ascii="Times New Roman" w:hAnsi="Times New Roman" w:cs="Times New Roman"/>
          <w:b/>
          <w:bCs/>
          <w:sz w:val="28"/>
          <w:szCs w:val="28"/>
          <w:u w:val="single"/>
        </w:rPr>
        <w:t>incondicionalmente</w:t>
      </w:r>
      <w:r w:rsidR="00D42B8F" w:rsidRPr="00D42B8F">
        <w:rPr>
          <w:rFonts w:ascii="Times New Roman" w:hAnsi="Times New Roman" w:cs="Times New Roman"/>
          <w:sz w:val="28"/>
          <w:szCs w:val="28"/>
        </w:rPr>
        <w:t xml:space="preserve">. Tal es la definición de la utopía sobre algo que, habiéndolo concebido al margen de sus </w:t>
      </w:r>
      <w:r w:rsidR="00D42B8F" w:rsidRPr="000F68B0">
        <w:rPr>
          <w:rFonts w:ascii="Times New Roman" w:hAnsi="Times New Roman" w:cs="Times New Roman"/>
          <w:b/>
          <w:sz w:val="28"/>
          <w:szCs w:val="28"/>
          <w:u w:val="single"/>
        </w:rPr>
        <w:t xml:space="preserve">premisas </w:t>
      </w:r>
      <w:r w:rsidR="000F68B0">
        <w:rPr>
          <w:rFonts w:ascii="Times New Roman" w:hAnsi="Times New Roman" w:cs="Times New Roman"/>
          <w:b/>
          <w:sz w:val="28"/>
          <w:szCs w:val="28"/>
          <w:u w:val="single"/>
        </w:rPr>
        <w:t xml:space="preserve">y condiciones </w:t>
      </w:r>
      <w:r w:rsidR="00D42B8F" w:rsidRPr="000F68B0">
        <w:rPr>
          <w:rFonts w:ascii="Times New Roman" w:hAnsi="Times New Roman" w:cs="Times New Roman"/>
          <w:b/>
          <w:sz w:val="28"/>
          <w:szCs w:val="28"/>
          <w:u w:val="single"/>
        </w:rPr>
        <w:t>reales</w:t>
      </w:r>
      <w:r w:rsidR="00D42B8F" w:rsidRPr="00D42B8F">
        <w:rPr>
          <w:rFonts w:ascii="Times New Roman" w:hAnsi="Times New Roman" w:cs="Times New Roman"/>
          <w:sz w:val="28"/>
          <w:szCs w:val="28"/>
        </w:rPr>
        <w:t xml:space="preserve">, su ideal sólo puede acercarse asintóticamente a la realidad, mediante la acción determinada por la imaginación de unas premisas igualmente imaginadas. Contra semejante concepción idealista y utópica del mundo, Marx y Engels oponían la </w:t>
      </w:r>
      <w:r w:rsidR="00D42B8F" w:rsidRPr="000F68B0">
        <w:rPr>
          <w:rFonts w:ascii="Times New Roman" w:hAnsi="Times New Roman" w:cs="Times New Roman"/>
          <w:b/>
          <w:sz w:val="28"/>
          <w:szCs w:val="28"/>
          <w:u w:val="single"/>
        </w:rPr>
        <w:t>concepción científica</w:t>
      </w:r>
      <w:r w:rsidR="00D42B8F" w:rsidRPr="00D42B8F">
        <w:rPr>
          <w:rFonts w:ascii="Times New Roman" w:hAnsi="Times New Roman" w:cs="Times New Roman"/>
          <w:sz w:val="28"/>
          <w:szCs w:val="28"/>
        </w:rPr>
        <w:t>:</w:t>
      </w:r>
    </w:p>
    <w:p w:rsidR="00D42B8F" w:rsidRPr="00097148" w:rsidRDefault="00D42B8F" w:rsidP="00D42B8F">
      <w:pPr>
        <w:spacing w:after="0" w:line="240" w:lineRule="auto"/>
        <w:ind w:left="1134" w:right="1205"/>
        <w:jc w:val="both"/>
        <w:rPr>
          <w:rFonts w:ascii="Times New Roman" w:hAnsi="Times New Roman" w:cs="Times New Roman"/>
          <w:sz w:val="24"/>
          <w:szCs w:val="24"/>
        </w:rPr>
      </w:pPr>
      <w:r w:rsidRPr="00097148">
        <w:rPr>
          <w:rFonts w:ascii="Times New Roman" w:hAnsi="Times New Roman" w:cs="Times New Roman"/>
          <w:b/>
          <w:bCs/>
          <w:sz w:val="24"/>
          <w:szCs w:val="24"/>
        </w:rPr>
        <w:t> </w:t>
      </w:r>
      <w:r w:rsidR="00EC77E2">
        <w:rPr>
          <w:rFonts w:ascii="Times New Roman" w:hAnsi="Times New Roman" w:cs="Times New Roman"/>
          <w:b/>
          <w:bCs/>
          <w:sz w:val="24"/>
          <w:szCs w:val="24"/>
        </w:rPr>
        <w:tab/>
      </w:r>
      <w:r w:rsidRPr="00097148">
        <w:rPr>
          <w:rFonts w:ascii="Times New Roman" w:hAnsi="Times New Roman" w:cs="Times New Roman"/>
          <w:b/>
          <w:bCs/>
          <w:sz w:val="24"/>
          <w:szCs w:val="24"/>
        </w:rPr>
        <w:t xml:space="preserve">&lt;&lt;Las premisas de que partimos no son arbitrarias </w:t>
      </w:r>
      <w:r w:rsidRPr="00097148">
        <w:rPr>
          <w:rFonts w:ascii="Times New Roman" w:hAnsi="Times New Roman" w:cs="Times New Roman"/>
          <w:sz w:val="24"/>
          <w:szCs w:val="24"/>
        </w:rPr>
        <w:t>(ideadas, imaginadas o inventadas al margen de las condiciones históricas materiales que las determinan)</w:t>
      </w:r>
      <w:r w:rsidRPr="00097148">
        <w:rPr>
          <w:rFonts w:ascii="Times New Roman" w:hAnsi="Times New Roman" w:cs="Times New Roman"/>
          <w:b/>
          <w:bCs/>
          <w:sz w:val="24"/>
          <w:szCs w:val="24"/>
        </w:rPr>
        <w:t xml:space="preserve">, no son dogmas sino premisas reales, de las que sólo es posible abstraerse en la imaginación. Son los individuos reales, su acción y sus condiciones materiales de vida, tanto aquellas con que se ha encontrado ya hechas, como las engendradas por su propia acción. Estas premisas pueden comprobarse, consiguientemente, por la vía puramente empírica. </w:t>
      </w:r>
      <w:r w:rsidR="00C03D8E">
        <w:rPr>
          <w:rFonts w:ascii="Times New Roman" w:hAnsi="Times New Roman" w:cs="Times New Roman"/>
          <w:b/>
          <w:bCs/>
          <w:sz w:val="24"/>
          <w:szCs w:val="24"/>
        </w:rPr>
        <w:t>(</w:t>
      </w:r>
      <w:r w:rsidRPr="00097148">
        <w:rPr>
          <w:rFonts w:ascii="Times New Roman" w:hAnsi="Times New Roman" w:cs="Times New Roman"/>
          <w:sz w:val="24"/>
          <w:szCs w:val="24"/>
        </w:rPr>
        <w:t>K.</w:t>
      </w:r>
      <w:r w:rsidR="00EC77E2">
        <w:rPr>
          <w:rFonts w:ascii="Times New Roman" w:hAnsi="Times New Roman" w:cs="Times New Roman"/>
          <w:sz w:val="24"/>
          <w:szCs w:val="24"/>
        </w:rPr>
        <w:t xml:space="preserve"> </w:t>
      </w:r>
      <w:r w:rsidRPr="00097148">
        <w:rPr>
          <w:rFonts w:ascii="Times New Roman" w:hAnsi="Times New Roman" w:cs="Times New Roman"/>
          <w:sz w:val="24"/>
          <w:szCs w:val="24"/>
        </w:rPr>
        <w:t>Marx</w:t>
      </w:r>
      <w:r w:rsidR="00EC77E2">
        <w:rPr>
          <w:rFonts w:ascii="Times New Roman" w:hAnsi="Times New Roman" w:cs="Times New Roman"/>
          <w:sz w:val="24"/>
          <w:szCs w:val="24"/>
        </w:rPr>
        <w:t xml:space="preserve"> </w:t>
      </w:r>
      <w:r w:rsidRPr="00097148">
        <w:rPr>
          <w:rFonts w:ascii="Times New Roman" w:hAnsi="Times New Roman" w:cs="Times New Roman"/>
          <w:sz w:val="24"/>
          <w:szCs w:val="24"/>
        </w:rPr>
        <w:t>-</w:t>
      </w:r>
      <w:r w:rsidR="00EC77E2">
        <w:rPr>
          <w:rFonts w:ascii="Times New Roman" w:hAnsi="Times New Roman" w:cs="Times New Roman"/>
          <w:sz w:val="24"/>
          <w:szCs w:val="24"/>
        </w:rPr>
        <w:t xml:space="preserve"> </w:t>
      </w:r>
      <w:r w:rsidRPr="00097148">
        <w:rPr>
          <w:rFonts w:ascii="Times New Roman" w:hAnsi="Times New Roman" w:cs="Times New Roman"/>
          <w:sz w:val="24"/>
          <w:szCs w:val="24"/>
        </w:rPr>
        <w:t>F.</w:t>
      </w:r>
      <w:r w:rsidR="00EC77E2">
        <w:rPr>
          <w:rFonts w:ascii="Times New Roman" w:hAnsi="Times New Roman" w:cs="Times New Roman"/>
          <w:sz w:val="24"/>
          <w:szCs w:val="24"/>
        </w:rPr>
        <w:t xml:space="preserve"> </w:t>
      </w:r>
      <w:r w:rsidRPr="00097148">
        <w:rPr>
          <w:rFonts w:ascii="Times New Roman" w:hAnsi="Times New Roman" w:cs="Times New Roman"/>
          <w:sz w:val="24"/>
          <w:szCs w:val="24"/>
        </w:rPr>
        <w:t xml:space="preserve">Engels: </w:t>
      </w:r>
      <w:r w:rsidRPr="00097148">
        <w:rPr>
          <w:rFonts w:ascii="Times New Roman" w:hAnsi="Times New Roman" w:cs="Times New Roman"/>
          <w:i/>
          <w:iCs/>
          <w:sz w:val="24"/>
          <w:szCs w:val="24"/>
        </w:rPr>
        <w:t xml:space="preserve">“La Ideología alemana” </w:t>
      </w:r>
      <w:r w:rsidRPr="00097148">
        <w:rPr>
          <w:rFonts w:ascii="Times New Roman" w:hAnsi="Times New Roman" w:cs="Times New Roman"/>
          <w:sz w:val="24"/>
          <w:szCs w:val="24"/>
        </w:rPr>
        <w:t>Cap. I Aptdo. 2. Lo entre paréntesis nuestro)</w:t>
      </w:r>
      <w:r w:rsidRPr="00097148">
        <w:rPr>
          <w:rFonts w:ascii="Times New Roman" w:hAnsi="Times New Roman" w:cs="Times New Roman"/>
          <w:b/>
          <w:bCs/>
          <w:sz w:val="24"/>
          <w:szCs w:val="24"/>
        </w:rPr>
        <w:t xml:space="preserve"> </w:t>
      </w:r>
      <w:r w:rsidR="00EC77E2">
        <w:rPr>
          <w:rFonts w:ascii="Times New Roman" w:hAnsi="Times New Roman" w:cs="Times New Roman"/>
          <w:b/>
          <w:bCs/>
          <w:sz w:val="24"/>
          <w:szCs w:val="24"/>
        </w:rPr>
        <w:t>[</w:t>
      </w:r>
      <w:r w:rsidRPr="00097148">
        <w:rPr>
          <w:rFonts w:ascii="Times New Roman" w:hAnsi="Times New Roman" w:cs="Times New Roman"/>
          <w:b/>
          <w:bCs/>
          <w:sz w:val="24"/>
          <w:szCs w:val="24"/>
        </w:rPr>
        <w:t>...</w:t>
      </w:r>
      <w:r w:rsidR="00EC77E2">
        <w:rPr>
          <w:rFonts w:ascii="Times New Roman" w:hAnsi="Times New Roman" w:cs="Times New Roman"/>
          <w:b/>
          <w:bCs/>
          <w:sz w:val="24"/>
          <w:szCs w:val="24"/>
        </w:rPr>
        <w:t>]</w:t>
      </w:r>
    </w:p>
    <w:p w:rsidR="00D42B8F" w:rsidRPr="00097148" w:rsidRDefault="00EC77E2" w:rsidP="00D42B8F">
      <w:pPr>
        <w:spacing w:after="0" w:line="240" w:lineRule="auto"/>
        <w:ind w:left="1134" w:right="1205"/>
        <w:jc w:val="both"/>
        <w:rPr>
          <w:rFonts w:ascii="Times New Roman" w:hAnsi="Times New Roman" w:cs="Times New Roman"/>
          <w:sz w:val="24"/>
          <w:szCs w:val="24"/>
        </w:rPr>
      </w:pPr>
      <w:r>
        <w:rPr>
          <w:rFonts w:ascii="Times New Roman" w:hAnsi="Times New Roman" w:cs="Times New Roman"/>
          <w:b/>
          <w:bCs/>
          <w:sz w:val="24"/>
          <w:szCs w:val="24"/>
        </w:rPr>
        <w:tab/>
      </w:r>
      <w:r w:rsidR="00D42B8F" w:rsidRPr="00097148">
        <w:rPr>
          <w:rFonts w:ascii="Times New Roman" w:hAnsi="Times New Roman" w:cs="Times New Roman"/>
          <w:b/>
          <w:bCs/>
          <w:sz w:val="24"/>
          <w:szCs w:val="24"/>
        </w:rPr>
        <w:t xml:space="preserve">Para nosotros el comunismo no es un </w:t>
      </w:r>
      <w:r w:rsidR="00D42B8F" w:rsidRPr="00097148">
        <w:rPr>
          <w:rFonts w:ascii="Times New Roman" w:hAnsi="Times New Roman" w:cs="Times New Roman"/>
          <w:i/>
          <w:iCs/>
          <w:sz w:val="24"/>
          <w:szCs w:val="24"/>
        </w:rPr>
        <w:t>estado</w:t>
      </w:r>
      <w:r w:rsidR="00D42B8F" w:rsidRPr="00097148">
        <w:rPr>
          <w:rFonts w:ascii="Times New Roman" w:hAnsi="Times New Roman" w:cs="Times New Roman"/>
          <w:sz w:val="24"/>
          <w:szCs w:val="24"/>
        </w:rPr>
        <w:t xml:space="preserve"> (de cosas) </w:t>
      </w:r>
      <w:r w:rsidR="00D42B8F" w:rsidRPr="00097148">
        <w:rPr>
          <w:rFonts w:ascii="Times New Roman" w:hAnsi="Times New Roman" w:cs="Times New Roman"/>
          <w:b/>
          <w:bCs/>
          <w:sz w:val="24"/>
          <w:szCs w:val="24"/>
        </w:rPr>
        <w:t xml:space="preserve">que debe implantarse </w:t>
      </w:r>
      <w:r w:rsidR="00D42B8F" w:rsidRPr="00097148">
        <w:rPr>
          <w:rFonts w:ascii="Times New Roman" w:hAnsi="Times New Roman" w:cs="Times New Roman"/>
          <w:sz w:val="24"/>
          <w:szCs w:val="24"/>
        </w:rPr>
        <w:t>(con arreglo a unas premisas imaginadas)</w:t>
      </w:r>
      <w:r w:rsidR="00D42B8F" w:rsidRPr="00097148">
        <w:rPr>
          <w:rFonts w:ascii="Times New Roman" w:hAnsi="Times New Roman" w:cs="Times New Roman"/>
          <w:b/>
          <w:bCs/>
          <w:sz w:val="24"/>
          <w:szCs w:val="24"/>
        </w:rPr>
        <w:t xml:space="preserve">, un ideal al que ha de sujetarse la realidad. Nosotros llamamos </w:t>
      </w:r>
      <w:r w:rsidR="00D42B8F" w:rsidRPr="00097148">
        <w:rPr>
          <w:rFonts w:ascii="Times New Roman" w:hAnsi="Times New Roman" w:cs="Times New Roman"/>
          <w:i/>
          <w:iCs/>
          <w:sz w:val="24"/>
          <w:szCs w:val="24"/>
        </w:rPr>
        <w:t xml:space="preserve">comunismo </w:t>
      </w:r>
      <w:r w:rsidR="00D42B8F" w:rsidRPr="00097148">
        <w:rPr>
          <w:rFonts w:ascii="Times New Roman" w:hAnsi="Times New Roman" w:cs="Times New Roman"/>
          <w:b/>
          <w:bCs/>
          <w:sz w:val="24"/>
          <w:szCs w:val="24"/>
        </w:rPr>
        <w:t xml:space="preserve">al movimiento real que anula y supera al estado de cosas actual. Las </w:t>
      </w:r>
      <w:r w:rsidR="00D42B8F" w:rsidRPr="00097148">
        <w:rPr>
          <w:rFonts w:ascii="Times New Roman" w:hAnsi="Times New Roman" w:cs="Times New Roman"/>
          <w:b/>
          <w:bCs/>
          <w:sz w:val="24"/>
          <w:szCs w:val="24"/>
          <w:u w:val="single"/>
        </w:rPr>
        <w:t>condiciones</w:t>
      </w:r>
      <w:r w:rsidR="00D42B8F" w:rsidRPr="00097148">
        <w:rPr>
          <w:rFonts w:ascii="Times New Roman" w:hAnsi="Times New Roman" w:cs="Times New Roman"/>
          <w:b/>
          <w:bCs/>
          <w:sz w:val="24"/>
          <w:szCs w:val="24"/>
        </w:rPr>
        <w:t xml:space="preserve"> de este movimiento </w:t>
      </w:r>
      <w:r w:rsidR="00D42B8F" w:rsidRPr="00097148">
        <w:rPr>
          <w:rFonts w:ascii="Times New Roman" w:hAnsi="Times New Roman" w:cs="Times New Roman"/>
          <w:sz w:val="24"/>
          <w:szCs w:val="24"/>
        </w:rPr>
        <w:t>(su principio activo)</w:t>
      </w:r>
      <w:r w:rsidR="00D42B8F" w:rsidRPr="00097148">
        <w:rPr>
          <w:rFonts w:ascii="Times New Roman" w:hAnsi="Times New Roman" w:cs="Times New Roman"/>
          <w:b/>
          <w:bCs/>
          <w:sz w:val="24"/>
          <w:szCs w:val="24"/>
        </w:rPr>
        <w:t xml:space="preserve"> se desprenden de la premisa actualmente existente </w:t>
      </w:r>
      <w:r w:rsidR="00D42B8F" w:rsidRPr="00097148">
        <w:rPr>
          <w:rFonts w:ascii="Times New Roman" w:hAnsi="Times New Roman" w:cs="Times New Roman"/>
          <w:sz w:val="24"/>
          <w:szCs w:val="24"/>
        </w:rPr>
        <w:t xml:space="preserve">(la relación </w:t>
      </w:r>
      <w:r w:rsidR="00C03D8E">
        <w:rPr>
          <w:rFonts w:ascii="Times New Roman" w:hAnsi="Times New Roman" w:cs="Times New Roman"/>
          <w:sz w:val="24"/>
          <w:szCs w:val="24"/>
        </w:rPr>
        <w:t xml:space="preserve">económica </w:t>
      </w:r>
      <w:r w:rsidR="00D42B8F" w:rsidRPr="00097148">
        <w:rPr>
          <w:rFonts w:ascii="Times New Roman" w:hAnsi="Times New Roman" w:cs="Times New Roman"/>
          <w:sz w:val="24"/>
          <w:szCs w:val="24"/>
        </w:rPr>
        <w:t>entre el trabajo asalariado y el capital)</w:t>
      </w:r>
      <w:r w:rsidR="00D42B8F" w:rsidRPr="00097148">
        <w:rPr>
          <w:rFonts w:ascii="Times New Roman" w:hAnsi="Times New Roman" w:cs="Times New Roman"/>
          <w:b/>
          <w:bCs/>
          <w:sz w:val="24"/>
          <w:szCs w:val="24"/>
        </w:rPr>
        <w:t xml:space="preserve">&gt;&gt; </w:t>
      </w:r>
      <w:r w:rsidR="00D42B8F" w:rsidRPr="00097148">
        <w:rPr>
          <w:rFonts w:ascii="Times New Roman" w:hAnsi="Times New Roman" w:cs="Times New Roman"/>
          <w:sz w:val="24"/>
          <w:szCs w:val="24"/>
        </w:rPr>
        <w:t>(Op.</w:t>
      </w:r>
      <w:r w:rsidR="00C03D8E">
        <w:rPr>
          <w:rFonts w:ascii="Times New Roman" w:hAnsi="Times New Roman" w:cs="Times New Roman"/>
          <w:sz w:val="24"/>
          <w:szCs w:val="24"/>
        </w:rPr>
        <w:t xml:space="preserve">  C</w:t>
      </w:r>
      <w:r w:rsidR="00D42B8F" w:rsidRPr="00097148">
        <w:rPr>
          <w:rFonts w:ascii="Times New Roman" w:hAnsi="Times New Roman" w:cs="Times New Roman"/>
          <w:sz w:val="24"/>
          <w:szCs w:val="24"/>
        </w:rPr>
        <w:t>it.</w:t>
      </w:r>
      <w:r w:rsidR="00C03D8E">
        <w:rPr>
          <w:rFonts w:ascii="Times New Roman" w:hAnsi="Times New Roman" w:cs="Times New Roman"/>
          <w:sz w:val="24"/>
          <w:szCs w:val="24"/>
        </w:rPr>
        <w:t xml:space="preserve"> </w:t>
      </w:r>
      <w:r w:rsidR="00D42B8F" w:rsidRPr="00097148">
        <w:rPr>
          <w:rFonts w:ascii="Times New Roman" w:hAnsi="Times New Roman" w:cs="Times New Roman"/>
          <w:sz w:val="24"/>
          <w:szCs w:val="24"/>
        </w:rPr>
        <w:t>Cap.2 Aptdo. 5 Lo entre paréntesis y el subrayado nuestro</w:t>
      </w:r>
      <w:r w:rsidR="00C03D8E">
        <w:rPr>
          <w:rFonts w:ascii="Times New Roman" w:hAnsi="Times New Roman" w:cs="Times New Roman"/>
          <w:sz w:val="24"/>
          <w:szCs w:val="24"/>
        </w:rPr>
        <w:t>s</w:t>
      </w:r>
      <w:r w:rsidR="00D42B8F" w:rsidRPr="00097148">
        <w:rPr>
          <w:rFonts w:ascii="Times New Roman" w:hAnsi="Times New Roman" w:cs="Times New Roman"/>
          <w:sz w:val="24"/>
          <w:szCs w:val="24"/>
        </w:rPr>
        <w:t>)</w:t>
      </w:r>
      <w:r w:rsidR="00D42B8F" w:rsidRPr="00097148">
        <w:rPr>
          <w:rFonts w:ascii="Times New Roman" w:hAnsi="Times New Roman" w:cs="Times New Roman"/>
          <w:b/>
          <w:bCs/>
          <w:sz w:val="24"/>
          <w:szCs w:val="24"/>
        </w:rPr>
        <w:t xml:space="preserve">  </w:t>
      </w:r>
    </w:p>
    <w:p w:rsidR="00097148" w:rsidRDefault="00097148" w:rsidP="00D42B8F">
      <w:pPr>
        <w:spacing w:after="0" w:line="240" w:lineRule="auto"/>
        <w:jc w:val="both"/>
        <w:rPr>
          <w:rFonts w:ascii="Times New Roman" w:hAnsi="Times New Roman" w:cs="Times New Roman"/>
          <w:sz w:val="28"/>
          <w:szCs w:val="28"/>
        </w:rPr>
      </w:pPr>
    </w:p>
    <w:p w:rsidR="00D42B8F" w:rsidRDefault="00097148" w:rsidP="00D42B8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D42B8F" w:rsidRPr="00D42B8F">
        <w:rPr>
          <w:rFonts w:ascii="Times New Roman" w:hAnsi="Times New Roman" w:cs="Times New Roman"/>
          <w:sz w:val="28"/>
          <w:szCs w:val="28"/>
        </w:rPr>
        <w:t xml:space="preserve">Cuando en este contexto Marx habla del “movimiento real”, se refiere a las premisas de la realidad (en nuestro caso, al </w:t>
      </w:r>
      <w:r w:rsidR="00D42B8F" w:rsidRPr="00097148">
        <w:rPr>
          <w:rFonts w:ascii="Times New Roman" w:hAnsi="Times New Roman" w:cs="Times New Roman"/>
          <w:b/>
          <w:sz w:val="28"/>
          <w:szCs w:val="28"/>
          <w:u w:val="single"/>
        </w:rPr>
        <w:t>principio activo</w:t>
      </w:r>
      <w:bookmarkStart w:id="0" w:name="_ftnref18"/>
      <w:r w:rsidR="00D42B8F" w:rsidRPr="00D42B8F">
        <w:rPr>
          <w:rFonts w:ascii="Times New Roman" w:hAnsi="Times New Roman" w:cs="Times New Roman"/>
          <w:sz w:val="28"/>
          <w:szCs w:val="28"/>
        </w:rPr>
        <w:fldChar w:fldCharType="begin"/>
      </w:r>
      <w:r w:rsidR="00D42B8F" w:rsidRPr="00D42B8F">
        <w:rPr>
          <w:rFonts w:ascii="Times New Roman" w:hAnsi="Times New Roman" w:cs="Times New Roman"/>
          <w:sz w:val="28"/>
          <w:szCs w:val="28"/>
        </w:rPr>
        <w:instrText xml:space="preserve"> HYPERLINK "http://www.nodo50.org/gpm/constituyente/06.htm" \l "_ftn18" \o "" </w:instrText>
      </w:r>
      <w:r w:rsidR="00D42B8F" w:rsidRPr="00D42B8F">
        <w:rPr>
          <w:rFonts w:ascii="Times New Roman" w:hAnsi="Times New Roman" w:cs="Times New Roman"/>
          <w:sz w:val="28"/>
          <w:szCs w:val="28"/>
        </w:rPr>
        <w:fldChar w:fldCharType="separate"/>
      </w:r>
      <w:r w:rsidR="00D42B8F" w:rsidRPr="00097148">
        <w:rPr>
          <w:rStyle w:val="Hipervnculo"/>
          <w:rFonts w:ascii="Times New Roman" w:hAnsi="Times New Roman" w:cs="Times New Roman"/>
          <w:sz w:val="28"/>
          <w:szCs w:val="28"/>
          <w:u w:val="none"/>
        </w:rPr>
        <w:t xml:space="preserve"> </w:t>
      </w:r>
      <w:r w:rsidR="00D42B8F" w:rsidRPr="00D42B8F">
        <w:rPr>
          <w:rFonts w:ascii="Times New Roman" w:hAnsi="Times New Roman" w:cs="Times New Roman"/>
          <w:sz w:val="28"/>
          <w:szCs w:val="28"/>
        </w:rPr>
        <w:fldChar w:fldCharType="end"/>
      </w:r>
      <w:bookmarkEnd w:id="0"/>
      <w:r w:rsidR="00D42B8F" w:rsidRPr="00D42B8F">
        <w:rPr>
          <w:rFonts w:ascii="Times New Roman" w:hAnsi="Times New Roman" w:cs="Times New Roman"/>
          <w:sz w:val="28"/>
          <w:szCs w:val="28"/>
        </w:rPr>
        <w:t>contenido en la relación entre capital y trabajo)</w:t>
      </w:r>
      <w:r w:rsidR="00D12341" w:rsidRPr="00D12341">
        <w:rPr>
          <w:rStyle w:val="Refdenotaalpie"/>
          <w:rFonts w:ascii="Times New Roman" w:hAnsi="Times New Roman" w:cs="Times New Roman"/>
          <w:b/>
          <w:sz w:val="28"/>
          <w:szCs w:val="28"/>
        </w:rPr>
        <w:footnoteReference w:id="1"/>
      </w:r>
      <w:r w:rsidR="00D42B8F" w:rsidRPr="00D12341">
        <w:rPr>
          <w:rFonts w:ascii="Times New Roman" w:hAnsi="Times New Roman" w:cs="Times New Roman"/>
          <w:b/>
          <w:sz w:val="28"/>
          <w:szCs w:val="28"/>
        </w:rPr>
        <w:t xml:space="preserve"> </w:t>
      </w:r>
      <w:r w:rsidR="00D42B8F" w:rsidRPr="00D42B8F">
        <w:rPr>
          <w:rFonts w:ascii="Times New Roman" w:hAnsi="Times New Roman" w:cs="Times New Roman"/>
          <w:sz w:val="28"/>
          <w:szCs w:val="28"/>
        </w:rPr>
        <w:t>y a la materia u objetividad a través de la cual opera el movimiento de ese principio (las condiciones históricas: económicas, sociales, ideológicas y políticas vigentes en cada momento, incluidas las propias condiciones en que actúa el proletariado: su masa social, desarrollo cultural, conciencia de su propia situación, grado de cohesión o dispersión ideológica, política, organizativa, etc.</w:t>
      </w:r>
      <w:r w:rsidR="000F68B0">
        <w:rPr>
          <w:rFonts w:ascii="Times New Roman" w:hAnsi="Times New Roman" w:cs="Times New Roman"/>
          <w:sz w:val="28"/>
          <w:szCs w:val="28"/>
        </w:rPr>
        <w:t>)</w:t>
      </w:r>
      <w:r w:rsidR="00D42B8F" w:rsidRPr="00D42B8F">
        <w:rPr>
          <w:rFonts w:ascii="Times New Roman" w:hAnsi="Times New Roman" w:cs="Times New Roman"/>
          <w:sz w:val="28"/>
          <w:szCs w:val="28"/>
        </w:rPr>
        <w:t xml:space="preserve">, elementos todos </w:t>
      </w:r>
      <w:r>
        <w:rPr>
          <w:rFonts w:ascii="Times New Roman" w:hAnsi="Times New Roman" w:cs="Times New Roman"/>
          <w:sz w:val="28"/>
          <w:szCs w:val="28"/>
        </w:rPr>
        <w:t xml:space="preserve">ellos, </w:t>
      </w:r>
      <w:r w:rsidR="00D42B8F" w:rsidRPr="00D42B8F">
        <w:rPr>
          <w:rFonts w:ascii="Times New Roman" w:hAnsi="Times New Roman" w:cs="Times New Roman"/>
          <w:sz w:val="28"/>
          <w:szCs w:val="28"/>
        </w:rPr>
        <w:t>cuyo conocimiento permite elaborar la “lógica (</w:t>
      </w:r>
      <w:r w:rsidR="00D42B8F" w:rsidRPr="00D42B8F">
        <w:rPr>
          <w:rFonts w:ascii="Times New Roman" w:hAnsi="Times New Roman" w:cs="Times New Roman"/>
          <w:b/>
          <w:bCs/>
          <w:sz w:val="28"/>
          <w:szCs w:val="28"/>
          <w:u w:val="single"/>
        </w:rPr>
        <w:t>política</w:t>
      </w:r>
      <w:r w:rsidR="00D42B8F" w:rsidRPr="00D42B8F">
        <w:rPr>
          <w:rFonts w:ascii="Times New Roman" w:hAnsi="Times New Roman" w:cs="Times New Roman"/>
          <w:sz w:val="28"/>
          <w:szCs w:val="28"/>
        </w:rPr>
        <w:t>) específica del objeto (</w:t>
      </w:r>
      <w:r w:rsidR="00D42B8F" w:rsidRPr="00D42B8F">
        <w:rPr>
          <w:rFonts w:ascii="Times New Roman" w:hAnsi="Times New Roman" w:cs="Times New Roman"/>
          <w:b/>
          <w:bCs/>
          <w:sz w:val="28"/>
          <w:szCs w:val="28"/>
          <w:u w:val="single"/>
        </w:rPr>
        <w:t>económico-social</w:t>
      </w:r>
      <w:r w:rsidR="00D42B8F" w:rsidRPr="00D42B8F">
        <w:rPr>
          <w:rFonts w:ascii="Times New Roman" w:hAnsi="Times New Roman" w:cs="Times New Roman"/>
          <w:sz w:val="28"/>
          <w:szCs w:val="28"/>
        </w:rPr>
        <w:t xml:space="preserve">) específico” (Lenin). </w:t>
      </w:r>
    </w:p>
    <w:p w:rsidR="00097148" w:rsidRPr="00D42B8F" w:rsidRDefault="00097148" w:rsidP="00D42B8F">
      <w:pPr>
        <w:spacing w:after="0" w:line="240" w:lineRule="auto"/>
        <w:jc w:val="both"/>
        <w:rPr>
          <w:rFonts w:ascii="Times New Roman" w:hAnsi="Times New Roman" w:cs="Times New Roman"/>
          <w:sz w:val="28"/>
          <w:szCs w:val="28"/>
        </w:rPr>
      </w:pPr>
    </w:p>
    <w:p w:rsidR="00D42B8F" w:rsidRPr="00D42B8F" w:rsidRDefault="00D42B8F" w:rsidP="00D42B8F">
      <w:pPr>
        <w:spacing w:after="0" w:line="240" w:lineRule="auto"/>
        <w:jc w:val="both"/>
        <w:rPr>
          <w:rFonts w:ascii="Times New Roman" w:hAnsi="Times New Roman" w:cs="Times New Roman"/>
          <w:sz w:val="28"/>
          <w:szCs w:val="28"/>
        </w:rPr>
      </w:pPr>
      <w:r w:rsidRPr="00D42B8F">
        <w:rPr>
          <w:rFonts w:ascii="Times New Roman" w:hAnsi="Times New Roman" w:cs="Times New Roman"/>
          <w:sz w:val="28"/>
          <w:szCs w:val="28"/>
        </w:rPr>
        <w:t xml:space="preserve">            Al abstraer su pensamiento de todos estos condicionantes de la realidad, los </w:t>
      </w:r>
      <w:hyperlink r:id="rId19" w:history="1">
        <w:r w:rsidRPr="0015526B">
          <w:rPr>
            <w:rStyle w:val="Hipervnculo"/>
            <w:rFonts w:ascii="Times New Roman" w:hAnsi="Times New Roman" w:cs="Times New Roman"/>
            <w:b/>
            <w:sz w:val="28"/>
            <w:szCs w:val="28"/>
          </w:rPr>
          <w:t>comunistas utópicos</w:t>
        </w:r>
      </w:hyperlink>
      <w:r w:rsidRPr="00D42B8F">
        <w:rPr>
          <w:rFonts w:ascii="Times New Roman" w:hAnsi="Times New Roman" w:cs="Times New Roman"/>
          <w:sz w:val="28"/>
          <w:szCs w:val="28"/>
        </w:rPr>
        <w:t xml:space="preserve"> se vieron limitados a oponerle un “modelo” de sociedad </w:t>
      </w:r>
      <w:r w:rsidR="00D12341">
        <w:rPr>
          <w:rFonts w:ascii="Times New Roman" w:hAnsi="Times New Roman" w:cs="Times New Roman"/>
          <w:sz w:val="28"/>
          <w:szCs w:val="28"/>
        </w:rPr>
        <w:t xml:space="preserve">alternativa </w:t>
      </w:r>
      <w:r w:rsidR="00D12341" w:rsidRPr="00D12341">
        <w:rPr>
          <w:rFonts w:ascii="Times New Roman" w:hAnsi="Times New Roman" w:cs="Times New Roman"/>
          <w:b/>
          <w:sz w:val="28"/>
          <w:szCs w:val="28"/>
          <w:u w:val="single"/>
        </w:rPr>
        <w:t xml:space="preserve">puramente </w:t>
      </w:r>
      <w:r w:rsidRPr="00D12341">
        <w:rPr>
          <w:rFonts w:ascii="Times New Roman" w:hAnsi="Times New Roman" w:cs="Times New Roman"/>
          <w:b/>
          <w:sz w:val="28"/>
          <w:szCs w:val="28"/>
          <w:u w:val="single"/>
        </w:rPr>
        <w:t>ideal</w:t>
      </w:r>
      <w:r w:rsidRPr="00D42B8F">
        <w:rPr>
          <w:rFonts w:ascii="Times New Roman" w:hAnsi="Times New Roman" w:cs="Times New Roman"/>
          <w:sz w:val="28"/>
          <w:szCs w:val="28"/>
        </w:rPr>
        <w:t xml:space="preserve">, determinado para siempre por la pura imaginación </w:t>
      </w:r>
      <w:r w:rsidR="00CB4B62">
        <w:rPr>
          <w:rFonts w:ascii="Times New Roman" w:hAnsi="Times New Roman" w:cs="Times New Roman"/>
          <w:sz w:val="28"/>
          <w:szCs w:val="28"/>
        </w:rPr>
        <w:t xml:space="preserve">supuestamente </w:t>
      </w:r>
      <w:r w:rsidRPr="00D42B8F">
        <w:rPr>
          <w:rFonts w:ascii="Times New Roman" w:hAnsi="Times New Roman" w:cs="Times New Roman"/>
          <w:sz w:val="28"/>
          <w:szCs w:val="28"/>
        </w:rPr>
        <w:t xml:space="preserve">incondicionada, y una línea de acción igualmente </w:t>
      </w:r>
      <w:r w:rsidR="00CB4B62">
        <w:rPr>
          <w:rFonts w:ascii="Times New Roman" w:hAnsi="Times New Roman" w:cs="Times New Roman"/>
          <w:sz w:val="28"/>
          <w:szCs w:val="28"/>
        </w:rPr>
        <w:t>ilusoria</w:t>
      </w:r>
      <w:r w:rsidRPr="00D42B8F">
        <w:rPr>
          <w:rFonts w:ascii="Times New Roman" w:hAnsi="Times New Roman" w:cs="Times New Roman"/>
          <w:sz w:val="28"/>
          <w:szCs w:val="28"/>
        </w:rPr>
        <w:t xml:space="preserve">, trazada por la pura e </w:t>
      </w:r>
      <w:r w:rsidR="00CB4B62">
        <w:rPr>
          <w:rFonts w:ascii="Times New Roman" w:hAnsi="Times New Roman" w:cs="Times New Roman"/>
          <w:sz w:val="28"/>
          <w:szCs w:val="28"/>
        </w:rPr>
        <w:t>ideal</w:t>
      </w:r>
      <w:r w:rsidRPr="00D42B8F">
        <w:rPr>
          <w:rFonts w:ascii="Times New Roman" w:hAnsi="Times New Roman" w:cs="Times New Roman"/>
          <w:sz w:val="28"/>
          <w:szCs w:val="28"/>
        </w:rPr>
        <w:t xml:space="preserve"> voluntad política</w:t>
      </w:r>
      <w:r w:rsidR="00CC5A2C">
        <w:rPr>
          <w:rFonts w:ascii="Times New Roman" w:hAnsi="Times New Roman" w:cs="Times New Roman"/>
          <w:sz w:val="28"/>
          <w:szCs w:val="28"/>
        </w:rPr>
        <w:t>, complet</w:t>
      </w:r>
      <w:r w:rsidR="00820081">
        <w:rPr>
          <w:rFonts w:ascii="Times New Roman" w:hAnsi="Times New Roman" w:cs="Times New Roman"/>
          <w:sz w:val="28"/>
          <w:szCs w:val="28"/>
        </w:rPr>
        <w:t>amente</w:t>
      </w:r>
      <w:r w:rsidR="00CC5A2C">
        <w:rPr>
          <w:rFonts w:ascii="Times New Roman" w:hAnsi="Times New Roman" w:cs="Times New Roman"/>
          <w:sz w:val="28"/>
          <w:szCs w:val="28"/>
        </w:rPr>
        <w:t xml:space="preserve"> </w:t>
      </w:r>
      <w:r w:rsidR="00CC5A2C" w:rsidRPr="00C03D8E">
        <w:rPr>
          <w:rFonts w:ascii="Times New Roman" w:hAnsi="Times New Roman" w:cs="Times New Roman"/>
          <w:b/>
          <w:sz w:val="28"/>
          <w:szCs w:val="28"/>
          <w:u w:val="single"/>
        </w:rPr>
        <w:t>al margen de la realidad</w:t>
      </w:r>
      <w:r w:rsidRPr="00D42B8F">
        <w:rPr>
          <w:rFonts w:ascii="Times New Roman" w:hAnsi="Times New Roman" w:cs="Times New Roman"/>
          <w:sz w:val="28"/>
          <w:szCs w:val="28"/>
        </w:rPr>
        <w:t xml:space="preserve">. Con estas abstracciones, los comunistas utópicos </w:t>
      </w:r>
      <w:r w:rsidR="00C03D8E">
        <w:rPr>
          <w:rFonts w:ascii="Times New Roman" w:hAnsi="Times New Roman" w:cs="Times New Roman"/>
          <w:sz w:val="28"/>
          <w:szCs w:val="28"/>
        </w:rPr>
        <w:t xml:space="preserve">—como ha sido del caso de Weitling—, </w:t>
      </w:r>
      <w:r w:rsidRPr="00D42B8F">
        <w:rPr>
          <w:rFonts w:ascii="Times New Roman" w:hAnsi="Times New Roman" w:cs="Times New Roman"/>
          <w:sz w:val="28"/>
          <w:szCs w:val="28"/>
        </w:rPr>
        <w:t xml:space="preserve">construyeron erróneas “fórmulas políticas inalterables” (inhaltsleere formel), “lugares comunes” por los que inducían a que otros muchos abnegados militantes </w:t>
      </w:r>
      <w:r w:rsidR="00CB4B62">
        <w:rPr>
          <w:rFonts w:ascii="Times New Roman" w:hAnsi="Times New Roman" w:cs="Times New Roman"/>
          <w:sz w:val="28"/>
          <w:szCs w:val="28"/>
        </w:rPr>
        <w:t xml:space="preserve">seguidores suyos, </w:t>
      </w:r>
      <w:r w:rsidRPr="00D42B8F">
        <w:rPr>
          <w:rFonts w:ascii="Times New Roman" w:hAnsi="Times New Roman" w:cs="Times New Roman"/>
          <w:sz w:val="28"/>
          <w:szCs w:val="28"/>
        </w:rPr>
        <w:t>transiten con la mirada fija puesta en el horizonte histórico promisorio</w:t>
      </w:r>
      <w:r w:rsidR="00CC5A2C">
        <w:rPr>
          <w:rFonts w:ascii="Times New Roman" w:hAnsi="Times New Roman" w:cs="Times New Roman"/>
          <w:sz w:val="28"/>
          <w:szCs w:val="28"/>
        </w:rPr>
        <w:t xml:space="preserve"> que</w:t>
      </w:r>
      <w:r w:rsidR="00820081">
        <w:rPr>
          <w:rFonts w:ascii="Times New Roman" w:hAnsi="Times New Roman" w:cs="Times New Roman"/>
          <w:sz w:val="28"/>
          <w:szCs w:val="28"/>
        </w:rPr>
        <w:t xml:space="preserve"> sus líderes</w:t>
      </w:r>
      <w:r w:rsidR="00CC5A2C">
        <w:rPr>
          <w:rFonts w:ascii="Times New Roman" w:hAnsi="Times New Roman" w:cs="Times New Roman"/>
          <w:sz w:val="28"/>
          <w:szCs w:val="28"/>
        </w:rPr>
        <w:t xml:space="preserve"> </w:t>
      </w:r>
      <w:r w:rsidR="00CC5A2C" w:rsidRPr="00524E19">
        <w:rPr>
          <w:rFonts w:ascii="Times New Roman" w:hAnsi="Times New Roman" w:cs="Times New Roman"/>
          <w:b/>
          <w:sz w:val="28"/>
          <w:szCs w:val="28"/>
          <w:u w:val="single"/>
        </w:rPr>
        <w:t>imaginaron</w:t>
      </w:r>
      <w:r w:rsidRPr="00D42B8F">
        <w:rPr>
          <w:rFonts w:ascii="Times New Roman" w:hAnsi="Times New Roman" w:cs="Times New Roman"/>
          <w:sz w:val="28"/>
          <w:szCs w:val="28"/>
        </w:rPr>
        <w:t xml:space="preserve">, </w:t>
      </w:r>
      <w:r w:rsidR="00820081">
        <w:rPr>
          <w:rFonts w:ascii="Times New Roman" w:hAnsi="Times New Roman" w:cs="Times New Roman"/>
          <w:sz w:val="28"/>
          <w:szCs w:val="28"/>
        </w:rPr>
        <w:t>creyendo</w:t>
      </w:r>
      <w:r w:rsidRPr="00D42B8F">
        <w:rPr>
          <w:rFonts w:ascii="Times New Roman" w:hAnsi="Times New Roman" w:cs="Times New Roman"/>
          <w:sz w:val="28"/>
          <w:szCs w:val="28"/>
        </w:rPr>
        <w:t xml:space="preserve"> ver </w:t>
      </w:r>
      <w:r w:rsidR="00D12341">
        <w:rPr>
          <w:rFonts w:ascii="Times New Roman" w:hAnsi="Times New Roman" w:cs="Times New Roman"/>
          <w:sz w:val="28"/>
          <w:szCs w:val="28"/>
        </w:rPr>
        <w:t xml:space="preserve">en esa perspectiva imaginada, </w:t>
      </w:r>
      <w:r w:rsidRPr="00D42B8F">
        <w:rPr>
          <w:rFonts w:ascii="Times New Roman" w:hAnsi="Times New Roman" w:cs="Times New Roman"/>
          <w:sz w:val="28"/>
          <w:szCs w:val="28"/>
        </w:rPr>
        <w:t xml:space="preserve">los perfiles paradigmáticos de la sociedad </w:t>
      </w:r>
      <w:r w:rsidR="00D12341">
        <w:rPr>
          <w:rFonts w:ascii="Times New Roman" w:hAnsi="Times New Roman" w:cs="Times New Roman"/>
          <w:sz w:val="28"/>
          <w:szCs w:val="28"/>
        </w:rPr>
        <w:t xml:space="preserve">futura </w:t>
      </w:r>
      <w:r w:rsidRPr="00D42B8F">
        <w:rPr>
          <w:rFonts w:ascii="Times New Roman" w:hAnsi="Times New Roman" w:cs="Times New Roman"/>
          <w:sz w:val="28"/>
          <w:szCs w:val="28"/>
        </w:rPr>
        <w:t>perfecta, justa e igualitaria de</w:t>
      </w:r>
      <w:r w:rsidR="0015526B">
        <w:rPr>
          <w:rFonts w:ascii="Times New Roman" w:hAnsi="Times New Roman" w:cs="Times New Roman"/>
          <w:sz w:val="28"/>
          <w:szCs w:val="28"/>
        </w:rPr>
        <w:t xml:space="preserve"> ese</w:t>
      </w:r>
      <w:r w:rsidRPr="00D42B8F">
        <w:rPr>
          <w:rFonts w:ascii="Times New Roman" w:hAnsi="Times New Roman" w:cs="Times New Roman"/>
          <w:sz w:val="28"/>
          <w:szCs w:val="28"/>
        </w:rPr>
        <w:t xml:space="preserve"> futuro, arbitraria o incondicionalmente concebida.  </w:t>
      </w:r>
    </w:p>
    <w:p w:rsidR="00097148" w:rsidRDefault="00097148" w:rsidP="00D42B8F">
      <w:pPr>
        <w:spacing w:after="0" w:line="240" w:lineRule="auto"/>
        <w:jc w:val="both"/>
        <w:rPr>
          <w:rFonts w:ascii="Times New Roman" w:hAnsi="Times New Roman" w:cs="Times New Roman"/>
          <w:sz w:val="28"/>
          <w:szCs w:val="28"/>
        </w:rPr>
      </w:pPr>
    </w:p>
    <w:p w:rsidR="000C5F77" w:rsidRDefault="00097148" w:rsidP="00D42B8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D42B8F" w:rsidRPr="00D42B8F">
        <w:rPr>
          <w:rFonts w:ascii="Times New Roman" w:hAnsi="Times New Roman" w:cs="Times New Roman"/>
          <w:sz w:val="28"/>
          <w:szCs w:val="28"/>
        </w:rPr>
        <w:t xml:space="preserve">Así es como, en general, se ha venido leyendo y </w:t>
      </w:r>
      <w:r w:rsidR="000F68B0">
        <w:rPr>
          <w:rFonts w:ascii="Times New Roman" w:hAnsi="Times New Roman" w:cs="Times New Roman"/>
          <w:sz w:val="28"/>
          <w:szCs w:val="28"/>
        </w:rPr>
        <w:t>“</w:t>
      </w:r>
      <w:r w:rsidR="00D42B8F" w:rsidRPr="00D42B8F">
        <w:rPr>
          <w:rFonts w:ascii="Times New Roman" w:hAnsi="Times New Roman" w:cs="Times New Roman"/>
          <w:sz w:val="28"/>
          <w:szCs w:val="28"/>
        </w:rPr>
        <w:t>comprendiendo</w:t>
      </w:r>
      <w:r w:rsidR="000F68B0">
        <w:rPr>
          <w:rFonts w:ascii="Times New Roman" w:hAnsi="Times New Roman" w:cs="Times New Roman"/>
          <w:sz w:val="28"/>
          <w:szCs w:val="28"/>
        </w:rPr>
        <w:t>”</w:t>
      </w:r>
      <w:r w:rsidR="00D42B8F" w:rsidRPr="00D42B8F">
        <w:rPr>
          <w:rFonts w:ascii="Times New Roman" w:hAnsi="Times New Roman" w:cs="Times New Roman"/>
          <w:sz w:val="28"/>
          <w:szCs w:val="28"/>
        </w:rPr>
        <w:t xml:space="preserve"> el </w:t>
      </w:r>
      <w:r w:rsidR="00D42B8F" w:rsidRPr="00D42B8F">
        <w:rPr>
          <w:rFonts w:ascii="Times New Roman" w:hAnsi="Times New Roman" w:cs="Times New Roman"/>
          <w:i/>
          <w:iCs/>
          <w:sz w:val="28"/>
          <w:szCs w:val="28"/>
        </w:rPr>
        <w:t>“Manifiesto comunista”</w:t>
      </w:r>
      <w:r w:rsidR="00D42B8F" w:rsidRPr="00D42B8F">
        <w:rPr>
          <w:rFonts w:ascii="Times New Roman" w:hAnsi="Times New Roman" w:cs="Times New Roman"/>
          <w:sz w:val="28"/>
          <w:szCs w:val="28"/>
        </w:rPr>
        <w:t xml:space="preserve"> desde enero de 1848. </w:t>
      </w:r>
      <w:r w:rsidR="00647EB5">
        <w:rPr>
          <w:rFonts w:ascii="Times New Roman" w:hAnsi="Times New Roman" w:cs="Times New Roman"/>
          <w:sz w:val="28"/>
          <w:szCs w:val="28"/>
        </w:rPr>
        <w:t>Y t</w:t>
      </w:r>
      <w:r w:rsidR="00D42B8F" w:rsidRPr="00D42B8F">
        <w:rPr>
          <w:rFonts w:ascii="Times New Roman" w:hAnsi="Times New Roman" w:cs="Times New Roman"/>
          <w:sz w:val="28"/>
          <w:szCs w:val="28"/>
        </w:rPr>
        <w:t xml:space="preserve">al fue el caldo de cultivo donde, llegada a un punto, la ingenuidad de muchos se trucó </w:t>
      </w:r>
      <w:r>
        <w:rPr>
          <w:rFonts w:ascii="Times New Roman" w:hAnsi="Times New Roman" w:cs="Times New Roman"/>
          <w:sz w:val="28"/>
          <w:szCs w:val="28"/>
        </w:rPr>
        <w:t xml:space="preserve">hoy </w:t>
      </w:r>
      <w:r w:rsidR="00D42B8F" w:rsidRPr="00D42B8F">
        <w:rPr>
          <w:rFonts w:ascii="Times New Roman" w:hAnsi="Times New Roman" w:cs="Times New Roman"/>
          <w:sz w:val="28"/>
          <w:szCs w:val="28"/>
        </w:rPr>
        <w:t xml:space="preserve">en </w:t>
      </w:r>
      <w:r w:rsidR="00D42B8F" w:rsidRPr="000A2B2D">
        <w:rPr>
          <w:rFonts w:ascii="Times New Roman" w:hAnsi="Times New Roman" w:cs="Times New Roman"/>
          <w:b/>
          <w:sz w:val="28"/>
          <w:szCs w:val="28"/>
          <w:u w:val="single"/>
        </w:rPr>
        <w:t>bribonería</w:t>
      </w:r>
      <w:r w:rsidR="000A2B2D">
        <w:rPr>
          <w:rFonts w:ascii="Times New Roman" w:hAnsi="Times New Roman" w:cs="Times New Roman"/>
          <w:b/>
          <w:sz w:val="28"/>
          <w:szCs w:val="28"/>
          <w:u w:val="single"/>
        </w:rPr>
        <w:t xml:space="preserve"> subyacente</w:t>
      </w:r>
      <w:r w:rsidR="00D42B8F" w:rsidRPr="00D42B8F">
        <w:rPr>
          <w:rFonts w:ascii="Times New Roman" w:hAnsi="Times New Roman" w:cs="Times New Roman"/>
          <w:sz w:val="28"/>
          <w:szCs w:val="28"/>
        </w:rPr>
        <w:t xml:space="preserve"> de unos </w:t>
      </w:r>
      <w:r w:rsidR="0015526B">
        <w:rPr>
          <w:rFonts w:ascii="Times New Roman" w:hAnsi="Times New Roman" w:cs="Times New Roman"/>
          <w:sz w:val="28"/>
          <w:szCs w:val="28"/>
        </w:rPr>
        <w:t xml:space="preserve">relativamente </w:t>
      </w:r>
      <w:r w:rsidR="00D42B8F" w:rsidRPr="00D42B8F">
        <w:rPr>
          <w:rFonts w:ascii="Times New Roman" w:hAnsi="Times New Roman" w:cs="Times New Roman"/>
          <w:sz w:val="28"/>
          <w:szCs w:val="28"/>
        </w:rPr>
        <w:t xml:space="preserve">pocos </w:t>
      </w:r>
      <w:r w:rsidR="000F68B0">
        <w:rPr>
          <w:rFonts w:ascii="Times New Roman" w:hAnsi="Times New Roman" w:cs="Times New Roman"/>
          <w:sz w:val="28"/>
          <w:szCs w:val="28"/>
        </w:rPr>
        <w:t xml:space="preserve">advenedizos y oportunistas </w:t>
      </w:r>
      <w:r w:rsidR="00421CB6">
        <w:rPr>
          <w:rFonts w:ascii="Times New Roman" w:hAnsi="Times New Roman" w:cs="Times New Roman"/>
          <w:sz w:val="28"/>
          <w:szCs w:val="28"/>
        </w:rPr>
        <w:t xml:space="preserve">políticos </w:t>
      </w:r>
      <w:r w:rsidR="00D42B8F" w:rsidRPr="00D42B8F">
        <w:rPr>
          <w:rFonts w:ascii="Times New Roman" w:hAnsi="Times New Roman" w:cs="Times New Roman"/>
          <w:sz w:val="28"/>
          <w:szCs w:val="28"/>
        </w:rPr>
        <w:t>que, de</w:t>
      </w:r>
      <w:r w:rsidR="00820081">
        <w:rPr>
          <w:rFonts w:ascii="Times New Roman" w:hAnsi="Times New Roman" w:cs="Times New Roman"/>
          <w:sz w:val="28"/>
          <w:szCs w:val="28"/>
        </w:rPr>
        <w:t xml:space="preserve"> ilusorias</w:t>
      </w:r>
      <w:r w:rsidR="00D42B8F" w:rsidRPr="00D42B8F">
        <w:rPr>
          <w:rFonts w:ascii="Times New Roman" w:hAnsi="Times New Roman" w:cs="Times New Roman"/>
          <w:sz w:val="28"/>
          <w:szCs w:val="28"/>
        </w:rPr>
        <w:t xml:space="preserve"> “comprensiones” </w:t>
      </w:r>
      <w:r w:rsidR="00CC5A2C">
        <w:rPr>
          <w:rFonts w:ascii="Times New Roman" w:hAnsi="Times New Roman" w:cs="Times New Roman"/>
          <w:sz w:val="28"/>
          <w:szCs w:val="28"/>
        </w:rPr>
        <w:t>similares</w:t>
      </w:r>
      <w:r w:rsidR="00421CB6">
        <w:rPr>
          <w:rFonts w:ascii="Times New Roman" w:hAnsi="Times New Roman" w:cs="Times New Roman"/>
          <w:sz w:val="28"/>
          <w:szCs w:val="28"/>
        </w:rPr>
        <w:t xml:space="preserve"> a las de los comunistas utópicos de entonces</w:t>
      </w:r>
      <w:r w:rsidR="00D42B8F" w:rsidRPr="00D42B8F">
        <w:rPr>
          <w:rFonts w:ascii="Times New Roman" w:hAnsi="Times New Roman" w:cs="Times New Roman"/>
          <w:sz w:val="28"/>
          <w:szCs w:val="28"/>
        </w:rPr>
        <w:t xml:space="preserve">, </w:t>
      </w:r>
      <w:r w:rsidR="00421CB6">
        <w:rPr>
          <w:rFonts w:ascii="Times New Roman" w:hAnsi="Times New Roman" w:cs="Times New Roman"/>
          <w:sz w:val="28"/>
          <w:szCs w:val="28"/>
        </w:rPr>
        <w:t xml:space="preserve">como quien no quiere la cosa </w:t>
      </w:r>
      <w:r w:rsidR="00D42B8F" w:rsidRPr="00D42B8F">
        <w:rPr>
          <w:rFonts w:ascii="Times New Roman" w:hAnsi="Times New Roman" w:cs="Times New Roman"/>
          <w:sz w:val="28"/>
          <w:szCs w:val="28"/>
        </w:rPr>
        <w:t xml:space="preserve">todavía </w:t>
      </w:r>
      <w:r w:rsidR="00421CB6">
        <w:rPr>
          <w:rFonts w:ascii="Times New Roman" w:hAnsi="Times New Roman" w:cs="Times New Roman"/>
          <w:sz w:val="28"/>
          <w:szCs w:val="28"/>
        </w:rPr>
        <w:t xml:space="preserve">los de hoy </w:t>
      </w:r>
      <w:r w:rsidR="00D42B8F" w:rsidRPr="00D42B8F">
        <w:rPr>
          <w:rFonts w:ascii="Times New Roman" w:hAnsi="Times New Roman" w:cs="Times New Roman"/>
          <w:sz w:val="28"/>
          <w:szCs w:val="28"/>
        </w:rPr>
        <w:t xml:space="preserve">pueden seguir haciendo </w:t>
      </w:r>
      <w:r w:rsidR="000A2B2D">
        <w:rPr>
          <w:rFonts w:ascii="Times New Roman" w:hAnsi="Times New Roman" w:cs="Times New Roman"/>
          <w:sz w:val="28"/>
          <w:szCs w:val="28"/>
        </w:rPr>
        <w:t xml:space="preserve">de la política </w:t>
      </w:r>
      <w:r w:rsidR="00D42B8F" w:rsidRPr="00D42B8F">
        <w:rPr>
          <w:rFonts w:ascii="Times New Roman" w:hAnsi="Times New Roman" w:cs="Times New Roman"/>
          <w:sz w:val="28"/>
          <w:szCs w:val="28"/>
        </w:rPr>
        <w:t xml:space="preserve">un </w:t>
      </w:r>
      <w:r w:rsidR="000A2B2D">
        <w:rPr>
          <w:rFonts w:ascii="Times New Roman" w:hAnsi="Times New Roman" w:cs="Times New Roman"/>
          <w:sz w:val="28"/>
          <w:szCs w:val="28"/>
        </w:rPr>
        <w:t>conforta</w:t>
      </w:r>
      <w:r w:rsidR="00421CB6">
        <w:rPr>
          <w:rFonts w:ascii="Times New Roman" w:hAnsi="Times New Roman" w:cs="Times New Roman"/>
          <w:sz w:val="28"/>
          <w:szCs w:val="28"/>
        </w:rPr>
        <w:t xml:space="preserve">ble </w:t>
      </w:r>
      <w:r w:rsidR="00D42B8F" w:rsidRPr="00D42B8F">
        <w:rPr>
          <w:rFonts w:ascii="Times New Roman" w:hAnsi="Times New Roman" w:cs="Times New Roman"/>
          <w:sz w:val="28"/>
          <w:szCs w:val="28"/>
        </w:rPr>
        <w:t xml:space="preserve">modo de vida. </w:t>
      </w:r>
      <w:r w:rsidR="0015526B">
        <w:rPr>
          <w:rFonts w:ascii="Times New Roman" w:hAnsi="Times New Roman" w:cs="Times New Roman"/>
          <w:sz w:val="28"/>
          <w:szCs w:val="28"/>
        </w:rPr>
        <w:t xml:space="preserve">Tal es el caso, por ejemplo, </w:t>
      </w:r>
      <w:r w:rsidR="00046F83">
        <w:rPr>
          <w:rFonts w:ascii="Times New Roman" w:hAnsi="Times New Roman" w:cs="Times New Roman"/>
          <w:sz w:val="28"/>
          <w:szCs w:val="28"/>
        </w:rPr>
        <w:t xml:space="preserve">de la </w:t>
      </w:r>
      <w:r w:rsidR="0015526B">
        <w:rPr>
          <w:rFonts w:ascii="Times New Roman" w:hAnsi="Times New Roman" w:cs="Times New Roman"/>
          <w:sz w:val="28"/>
          <w:szCs w:val="28"/>
        </w:rPr>
        <w:t xml:space="preserve">bisoña </w:t>
      </w:r>
      <w:r w:rsidR="00046F83">
        <w:rPr>
          <w:rFonts w:ascii="Times New Roman" w:hAnsi="Times New Roman" w:cs="Times New Roman"/>
          <w:sz w:val="28"/>
          <w:szCs w:val="28"/>
        </w:rPr>
        <w:t>organización política</w:t>
      </w:r>
      <w:r w:rsidR="00367F51">
        <w:rPr>
          <w:rFonts w:ascii="Times New Roman" w:hAnsi="Times New Roman" w:cs="Times New Roman"/>
          <w:sz w:val="28"/>
          <w:szCs w:val="28"/>
        </w:rPr>
        <w:t xml:space="preserve"> española</w:t>
      </w:r>
      <w:r w:rsidR="00046F83">
        <w:rPr>
          <w:rFonts w:ascii="Times New Roman" w:hAnsi="Times New Roman" w:cs="Times New Roman"/>
          <w:sz w:val="28"/>
          <w:szCs w:val="28"/>
        </w:rPr>
        <w:t xml:space="preserve"> “Podemos”</w:t>
      </w:r>
      <w:r w:rsidR="00B12568">
        <w:rPr>
          <w:rFonts w:ascii="Times New Roman" w:hAnsi="Times New Roman" w:cs="Times New Roman"/>
          <w:sz w:val="28"/>
          <w:szCs w:val="28"/>
        </w:rPr>
        <w:t>, que</w:t>
      </w:r>
      <w:r w:rsidR="00046F83">
        <w:rPr>
          <w:rFonts w:ascii="Times New Roman" w:hAnsi="Times New Roman" w:cs="Times New Roman"/>
          <w:sz w:val="28"/>
          <w:szCs w:val="28"/>
        </w:rPr>
        <w:t xml:space="preserve"> en su “programa de gobierno” prometió </w:t>
      </w:r>
      <w:r w:rsidR="00DF5888">
        <w:rPr>
          <w:rFonts w:ascii="Times New Roman" w:hAnsi="Times New Roman" w:cs="Times New Roman"/>
          <w:sz w:val="28"/>
          <w:szCs w:val="28"/>
        </w:rPr>
        <w:t xml:space="preserve">alegremente </w:t>
      </w:r>
      <w:hyperlink r:id="rId20" w:anchor=".Ttt1XkI2WnXi5j8" w:history="1">
        <w:r w:rsidR="00B12568" w:rsidRPr="000C5F77">
          <w:rPr>
            <w:rStyle w:val="Hipervnculo"/>
            <w:rFonts w:ascii="Times New Roman" w:hAnsi="Times New Roman" w:cs="Times New Roman"/>
            <w:b/>
            <w:sz w:val="28"/>
            <w:szCs w:val="28"/>
          </w:rPr>
          <w:t>aumentar</w:t>
        </w:r>
        <w:r w:rsidR="00046F83" w:rsidRPr="000C5F77">
          <w:rPr>
            <w:rStyle w:val="Hipervnculo"/>
            <w:rFonts w:ascii="Times New Roman" w:hAnsi="Times New Roman" w:cs="Times New Roman"/>
            <w:b/>
            <w:sz w:val="28"/>
            <w:szCs w:val="28"/>
          </w:rPr>
          <w:t xml:space="preserve"> </w:t>
        </w:r>
        <w:r w:rsidR="00B12568" w:rsidRPr="000C5F77">
          <w:rPr>
            <w:rStyle w:val="Hipervnculo"/>
            <w:rFonts w:ascii="Times New Roman" w:hAnsi="Times New Roman" w:cs="Times New Roman"/>
            <w:b/>
            <w:sz w:val="28"/>
            <w:szCs w:val="28"/>
          </w:rPr>
          <w:t>e</w:t>
        </w:r>
        <w:r w:rsidR="00046F83" w:rsidRPr="000C5F77">
          <w:rPr>
            <w:rStyle w:val="Hipervnculo"/>
            <w:rFonts w:ascii="Times New Roman" w:hAnsi="Times New Roman" w:cs="Times New Roman"/>
            <w:b/>
            <w:sz w:val="28"/>
            <w:szCs w:val="28"/>
          </w:rPr>
          <w:t>l gasto público</w:t>
        </w:r>
        <w:r w:rsidR="00B12568" w:rsidRPr="000C5F77">
          <w:rPr>
            <w:rStyle w:val="Hipervnculo"/>
            <w:rFonts w:ascii="Times New Roman" w:hAnsi="Times New Roman" w:cs="Times New Roman"/>
            <w:b/>
            <w:sz w:val="28"/>
            <w:szCs w:val="28"/>
          </w:rPr>
          <w:t xml:space="preserve"> </w:t>
        </w:r>
        <w:r w:rsidR="00751D88" w:rsidRPr="000C5F77">
          <w:rPr>
            <w:rStyle w:val="Hipervnculo"/>
            <w:rFonts w:ascii="Times New Roman" w:hAnsi="Times New Roman" w:cs="Times New Roman"/>
            <w:b/>
            <w:sz w:val="28"/>
            <w:szCs w:val="28"/>
          </w:rPr>
          <w:t xml:space="preserve">en </w:t>
        </w:r>
        <w:r w:rsidR="00751D88" w:rsidRPr="00367F51">
          <w:rPr>
            <w:rStyle w:val="Hipervnculo"/>
            <w:rFonts w:ascii="Times New Roman" w:hAnsi="Times New Roman" w:cs="Times New Roman"/>
            <w:b/>
            <w:sz w:val="28"/>
            <w:szCs w:val="28"/>
          </w:rPr>
          <w:t>más de</w:t>
        </w:r>
        <w:r w:rsidR="00B12568" w:rsidRPr="00367F51">
          <w:rPr>
            <w:rStyle w:val="Hipervnculo"/>
            <w:rFonts w:ascii="Times New Roman" w:hAnsi="Times New Roman" w:cs="Times New Roman"/>
            <w:b/>
            <w:sz w:val="28"/>
            <w:szCs w:val="28"/>
          </w:rPr>
          <w:t xml:space="preserve"> </w:t>
        </w:r>
        <w:r w:rsidR="0097738B" w:rsidRPr="00367F51">
          <w:rPr>
            <w:rStyle w:val="Hipervnculo"/>
            <w:rFonts w:ascii="Times New Roman" w:hAnsi="Times New Roman" w:cs="Times New Roman"/>
            <w:b/>
            <w:sz w:val="28"/>
            <w:szCs w:val="28"/>
          </w:rPr>
          <w:t>107</w:t>
        </w:r>
        <w:r w:rsidR="00B12568" w:rsidRPr="00367F51">
          <w:rPr>
            <w:rStyle w:val="Hipervnculo"/>
            <w:rFonts w:ascii="Times New Roman" w:hAnsi="Times New Roman" w:cs="Times New Roman"/>
            <w:b/>
            <w:sz w:val="28"/>
            <w:szCs w:val="28"/>
          </w:rPr>
          <w:t>.000 millones de Euros para el año 201</w:t>
        </w:r>
        <w:r w:rsidR="00751D88" w:rsidRPr="00367F51">
          <w:rPr>
            <w:rStyle w:val="Hipervnculo"/>
            <w:rFonts w:ascii="Times New Roman" w:hAnsi="Times New Roman" w:cs="Times New Roman"/>
            <w:b/>
            <w:sz w:val="28"/>
            <w:szCs w:val="28"/>
          </w:rPr>
          <w:t>9</w:t>
        </w:r>
      </w:hyperlink>
      <w:r w:rsidR="00751D88">
        <w:rPr>
          <w:rFonts w:ascii="Times New Roman" w:hAnsi="Times New Roman" w:cs="Times New Roman"/>
          <w:sz w:val="28"/>
          <w:szCs w:val="28"/>
        </w:rPr>
        <w:t>, de los cuales</w:t>
      </w:r>
      <w:r w:rsidR="00D440AE">
        <w:rPr>
          <w:rFonts w:ascii="Times New Roman" w:hAnsi="Times New Roman" w:cs="Times New Roman"/>
          <w:sz w:val="28"/>
          <w:szCs w:val="28"/>
        </w:rPr>
        <w:t xml:space="preserve"> 15.154 millones para garantizar a los hogares sin ingresos una renta mínima de </w:t>
      </w:r>
      <w:hyperlink r:id="rId21" w:history="1">
        <w:r w:rsidR="00D440AE" w:rsidRPr="0097738B">
          <w:rPr>
            <w:rStyle w:val="Hipervnculo"/>
            <w:rFonts w:ascii="Times New Roman" w:hAnsi="Times New Roman" w:cs="Times New Roman"/>
            <w:b/>
            <w:sz w:val="28"/>
            <w:szCs w:val="28"/>
          </w:rPr>
          <w:t>600 Euros mensuales</w:t>
        </w:r>
      </w:hyperlink>
      <w:r w:rsidR="00D440AE">
        <w:rPr>
          <w:rFonts w:ascii="Times New Roman" w:hAnsi="Times New Roman" w:cs="Times New Roman"/>
          <w:sz w:val="28"/>
          <w:szCs w:val="28"/>
        </w:rPr>
        <w:t>,</w:t>
      </w:r>
      <w:r w:rsidR="00751D88">
        <w:rPr>
          <w:rFonts w:ascii="Times New Roman" w:hAnsi="Times New Roman" w:cs="Times New Roman"/>
          <w:sz w:val="28"/>
          <w:szCs w:val="28"/>
        </w:rPr>
        <w:t xml:space="preserve"> </w:t>
      </w:r>
      <w:r w:rsidR="00046F83">
        <w:rPr>
          <w:rFonts w:ascii="Times New Roman" w:hAnsi="Times New Roman" w:cs="Times New Roman"/>
          <w:sz w:val="28"/>
          <w:szCs w:val="28"/>
        </w:rPr>
        <w:t xml:space="preserve">35.000 para educación y sanidad, </w:t>
      </w:r>
      <w:r w:rsidR="00B12568">
        <w:rPr>
          <w:rFonts w:ascii="Times New Roman" w:hAnsi="Times New Roman" w:cs="Times New Roman"/>
          <w:sz w:val="28"/>
          <w:szCs w:val="28"/>
        </w:rPr>
        <w:t xml:space="preserve">más </w:t>
      </w:r>
      <w:r w:rsidR="00046F83">
        <w:rPr>
          <w:rFonts w:ascii="Times New Roman" w:hAnsi="Times New Roman" w:cs="Times New Roman"/>
          <w:sz w:val="28"/>
          <w:szCs w:val="28"/>
        </w:rPr>
        <w:t>3</w:t>
      </w:r>
      <w:r w:rsidR="00B12568">
        <w:rPr>
          <w:rFonts w:ascii="Times New Roman" w:hAnsi="Times New Roman" w:cs="Times New Roman"/>
          <w:sz w:val="28"/>
          <w:szCs w:val="28"/>
        </w:rPr>
        <w:t>3</w:t>
      </w:r>
      <w:r w:rsidR="00046F83">
        <w:rPr>
          <w:rFonts w:ascii="Times New Roman" w:hAnsi="Times New Roman" w:cs="Times New Roman"/>
          <w:sz w:val="28"/>
          <w:szCs w:val="28"/>
        </w:rPr>
        <w:t xml:space="preserve">.000 para </w:t>
      </w:r>
      <w:r w:rsidR="0097738B">
        <w:rPr>
          <w:rFonts w:ascii="Times New Roman" w:hAnsi="Times New Roman" w:cs="Times New Roman"/>
          <w:sz w:val="28"/>
          <w:szCs w:val="28"/>
        </w:rPr>
        <w:t>financiar la</w:t>
      </w:r>
      <w:r w:rsidR="00367F51">
        <w:rPr>
          <w:rFonts w:ascii="Times New Roman" w:hAnsi="Times New Roman" w:cs="Times New Roman"/>
          <w:sz w:val="28"/>
          <w:szCs w:val="28"/>
        </w:rPr>
        <w:t xml:space="preserve"> llamada</w:t>
      </w:r>
      <w:r w:rsidR="0097738B">
        <w:rPr>
          <w:rFonts w:ascii="Times New Roman" w:hAnsi="Times New Roman" w:cs="Times New Roman"/>
          <w:sz w:val="28"/>
          <w:szCs w:val="28"/>
        </w:rPr>
        <w:t xml:space="preserve"> </w:t>
      </w:r>
      <w:hyperlink r:id="rId22" w:history="1">
        <w:r w:rsidR="0097738B" w:rsidRPr="00447450">
          <w:rPr>
            <w:rStyle w:val="Hipervnculo"/>
            <w:rFonts w:ascii="Times New Roman" w:hAnsi="Times New Roman" w:cs="Times New Roman"/>
            <w:b/>
            <w:sz w:val="28"/>
            <w:szCs w:val="28"/>
          </w:rPr>
          <w:t>transición energética</w:t>
        </w:r>
      </w:hyperlink>
      <w:r w:rsidR="00DC3559">
        <w:rPr>
          <w:rFonts w:ascii="Times New Roman" w:hAnsi="Times New Roman" w:cs="Times New Roman"/>
          <w:sz w:val="28"/>
          <w:szCs w:val="28"/>
        </w:rPr>
        <w:t xml:space="preserve">, </w:t>
      </w:r>
      <w:r w:rsidR="0097738B" w:rsidRPr="0097738B">
        <w:rPr>
          <w:rFonts w:ascii="Times New Roman" w:hAnsi="Times New Roman" w:cs="Times New Roman"/>
          <w:sz w:val="28"/>
          <w:szCs w:val="28"/>
        </w:rPr>
        <w:t>la</w:t>
      </w:r>
      <w:r w:rsidR="0097738B">
        <w:rPr>
          <w:rFonts w:ascii="Times New Roman" w:hAnsi="Times New Roman" w:cs="Times New Roman"/>
          <w:b/>
          <w:sz w:val="28"/>
          <w:szCs w:val="28"/>
        </w:rPr>
        <w:t xml:space="preserve"> </w:t>
      </w:r>
      <w:r w:rsidR="00046F83">
        <w:rPr>
          <w:rFonts w:ascii="Times New Roman" w:hAnsi="Times New Roman" w:cs="Times New Roman"/>
          <w:sz w:val="28"/>
          <w:szCs w:val="28"/>
        </w:rPr>
        <w:t>protección social (mejora</w:t>
      </w:r>
      <w:r w:rsidR="00447450">
        <w:rPr>
          <w:rFonts w:ascii="Times New Roman" w:hAnsi="Times New Roman" w:cs="Times New Roman"/>
          <w:sz w:val="28"/>
          <w:szCs w:val="28"/>
        </w:rPr>
        <w:t xml:space="preserve"> de</w:t>
      </w:r>
      <w:r w:rsidR="00046F83">
        <w:rPr>
          <w:rFonts w:ascii="Times New Roman" w:hAnsi="Times New Roman" w:cs="Times New Roman"/>
          <w:sz w:val="28"/>
          <w:szCs w:val="28"/>
        </w:rPr>
        <w:t xml:space="preserve"> </w:t>
      </w:r>
      <w:r w:rsidR="005C00A3">
        <w:rPr>
          <w:rFonts w:ascii="Times New Roman" w:hAnsi="Times New Roman" w:cs="Times New Roman"/>
          <w:sz w:val="28"/>
          <w:szCs w:val="28"/>
        </w:rPr>
        <w:t xml:space="preserve">pensiones, </w:t>
      </w:r>
      <w:r w:rsidR="00447450">
        <w:rPr>
          <w:rFonts w:ascii="Times New Roman" w:hAnsi="Times New Roman" w:cs="Times New Roman"/>
          <w:sz w:val="28"/>
          <w:szCs w:val="28"/>
        </w:rPr>
        <w:t>atención</w:t>
      </w:r>
      <w:r w:rsidR="005C00A3">
        <w:rPr>
          <w:rFonts w:ascii="Times New Roman" w:hAnsi="Times New Roman" w:cs="Times New Roman"/>
          <w:sz w:val="28"/>
          <w:szCs w:val="28"/>
        </w:rPr>
        <w:t xml:space="preserve"> a la dependencia</w:t>
      </w:r>
      <w:r w:rsidR="00DC3559">
        <w:rPr>
          <w:rFonts w:ascii="Times New Roman" w:hAnsi="Times New Roman" w:cs="Times New Roman"/>
          <w:sz w:val="28"/>
          <w:szCs w:val="28"/>
        </w:rPr>
        <w:t>)</w:t>
      </w:r>
      <w:r w:rsidR="00751D88">
        <w:rPr>
          <w:rFonts w:ascii="Times New Roman" w:hAnsi="Times New Roman" w:cs="Times New Roman"/>
          <w:sz w:val="28"/>
          <w:szCs w:val="28"/>
        </w:rPr>
        <w:t xml:space="preserve"> </w:t>
      </w:r>
      <w:r w:rsidR="00DC3559">
        <w:rPr>
          <w:rFonts w:ascii="Times New Roman" w:hAnsi="Times New Roman" w:cs="Times New Roman"/>
          <w:sz w:val="28"/>
          <w:szCs w:val="28"/>
        </w:rPr>
        <w:t xml:space="preserve">y </w:t>
      </w:r>
      <w:r w:rsidR="00367F51">
        <w:rPr>
          <w:rFonts w:ascii="Times New Roman" w:hAnsi="Times New Roman" w:cs="Times New Roman"/>
          <w:sz w:val="28"/>
          <w:szCs w:val="28"/>
        </w:rPr>
        <w:t>el aumento en</w:t>
      </w:r>
      <w:r w:rsidR="00DC3559">
        <w:rPr>
          <w:rFonts w:ascii="Times New Roman" w:hAnsi="Times New Roman" w:cs="Times New Roman"/>
          <w:sz w:val="28"/>
          <w:szCs w:val="28"/>
        </w:rPr>
        <w:t xml:space="preserve"> </w:t>
      </w:r>
      <w:r w:rsidR="00447450">
        <w:rPr>
          <w:rFonts w:ascii="Times New Roman" w:hAnsi="Times New Roman" w:cs="Times New Roman"/>
          <w:sz w:val="28"/>
          <w:szCs w:val="28"/>
        </w:rPr>
        <w:t>I+D+I</w:t>
      </w:r>
      <w:r w:rsidR="0097738B">
        <w:rPr>
          <w:rFonts w:ascii="Times New Roman" w:hAnsi="Times New Roman" w:cs="Times New Roman"/>
          <w:sz w:val="28"/>
          <w:szCs w:val="28"/>
        </w:rPr>
        <w:t>.</w:t>
      </w:r>
      <w:r w:rsidR="00D440AE">
        <w:rPr>
          <w:rFonts w:ascii="Times New Roman" w:hAnsi="Times New Roman" w:cs="Times New Roman"/>
          <w:sz w:val="28"/>
          <w:szCs w:val="28"/>
        </w:rPr>
        <w:t xml:space="preserve"> Lo cual </w:t>
      </w:r>
      <w:r w:rsidR="00367F51">
        <w:rPr>
          <w:rFonts w:ascii="Times New Roman" w:hAnsi="Times New Roman" w:cs="Times New Roman"/>
          <w:sz w:val="28"/>
          <w:szCs w:val="28"/>
        </w:rPr>
        <w:t xml:space="preserve">abultaría </w:t>
      </w:r>
      <w:r w:rsidR="00DF5888">
        <w:rPr>
          <w:rFonts w:ascii="Times New Roman" w:hAnsi="Times New Roman" w:cs="Times New Roman"/>
          <w:sz w:val="28"/>
          <w:szCs w:val="28"/>
        </w:rPr>
        <w:t xml:space="preserve">todavía más </w:t>
      </w:r>
      <w:r w:rsidR="00D440AE">
        <w:rPr>
          <w:rFonts w:ascii="Times New Roman" w:hAnsi="Times New Roman" w:cs="Times New Roman"/>
          <w:sz w:val="28"/>
          <w:szCs w:val="28"/>
        </w:rPr>
        <w:t>la deuda pública</w:t>
      </w:r>
      <w:r w:rsidR="00DF5888">
        <w:rPr>
          <w:rFonts w:ascii="Times New Roman" w:hAnsi="Times New Roman" w:cs="Times New Roman"/>
          <w:sz w:val="28"/>
          <w:szCs w:val="28"/>
        </w:rPr>
        <w:t>,</w:t>
      </w:r>
      <w:r w:rsidR="00D440AE">
        <w:rPr>
          <w:rFonts w:ascii="Times New Roman" w:hAnsi="Times New Roman" w:cs="Times New Roman"/>
          <w:sz w:val="28"/>
          <w:szCs w:val="28"/>
        </w:rPr>
        <w:t xml:space="preserve"> que en mayo de este año superó el </w:t>
      </w:r>
      <w:hyperlink r:id="rId23" w:history="1">
        <w:r w:rsidR="00DF5888" w:rsidRPr="00DF5888">
          <w:rPr>
            <w:rStyle w:val="Hipervnculo"/>
            <w:rFonts w:ascii="Times New Roman" w:hAnsi="Times New Roman" w:cs="Times New Roman"/>
            <w:b/>
            <w:sz w:val="28"/>
            <w:szCs w:val="28"/>
          </w:rPr>
          <w:t xml:space="preserve">escandaloso </w:t>
        </w:r>
        <w:r w:rsidR="00D440AE" w:rsidRPr="00DF5888">
          <w:rPr>
            <w:rStyle w:val="Hipervnculo"/>
            <w:rFonts w:ascii="Times New Roman" w:hAnsi="Times New Roman" w:cs="Times New Roman"/>
            <w:b/>
            <w:sz w:val="28"/>
            <w:szCs w:val="28"/>
          </w:rPr>
          <w:t>billón de Euros</w:t>
        </w:r>
        <w:r w:rsidR="00DF5888" w:rsidRPr="00DF5888">
          <w:rPr>
            <w:rStyle w:val="Hipervnculo"/>
            <w:rFonts w:ascii="Times New Roman" w:hAnsi="Times New Roman" w:cs="Times New Roman"/>
            <w:b/>
            <w:sz w:val="28"/>
            <w:szCs w:val="28"/>
          </w:rPr>
          <w:t xml:space="preserve"> </w:t>
        </w:r>
        <w:r w:rsidR="000A2B2D">
          <w:rPr>
            <w:rStyle w:val="Hipervnculo"/>
            <w:rFonts w:ascii="Times New Roman" w:hAnsi="Times New Roman" w:cs="Times New Roman"/>
            <w:b/>
            <w:sz w:val="28"/>
            <w:szCs w:val="28"/>
          </w:rPr>
          <w:t>alcanzando</w:t>
        </w:r>
        <w:r w:rsidR="00DF5888" w:rsidRPr="00DF5888">
          <w:rPr>
            <w:rStyle w:val="Hipervnculo"/>
            <w:rFonts w:ascii="Times New Roman" w:hAnsi="Times New Roman" w:cs="Times New Roman"/>
            <w:b/>
            <w:sz w:val="28"/>
            <w:szCs w:val="28"/>
          </w:rPr>
          <w:t xml:space="preserve"> el 100% del PIB</w:t>
        </w:r>
      </w:hyperlink>
      <w:r w:rsidR="00DF5888">
        <w:rPr>
          <w:rFonts w:ascii="Times New Roman" w:hAnsi="Times New Roman" w:cs="Times New Roman"/>
          <w:sz w:val="28"/>
          <w:szCs w:val="28"/>
        </w:rPr>
        <w:t>.</w:t>
      </w:r>
      <w:r w:rsidR="00647EB5">
        <w:rPr>
          <w:rFonts w:ascii="Times New Roman" w:hAnsi="Times New Roman" w:cs="Times New Roman"/>
          <w:sz w:val="28"/>
          <w:szCs w:val="28"/>
        </w:rPr>
        <w:t xml:space="preserve"> </w:t>
      </w:r>
    </w:p>
    <w:p w:rsidR="00587612" w:rsidRDefault="00587612" w:rsidP="00D42B8F">
      <w:pPr>
        <w:spacing w:after="0" w:line="240" w:lineRule="auto"/>
        <w:jc w:val="both"/>
        <w:rPr>
          <w:rFonts w:ascii="Times New Roman" w:hAnsi="Times New Roman" w:cs="Times New Roman"/>
          <w:sz w:val="28"/>
          <w:szCs w:val="28"/>
        </w:rPr>
      </w:pPr>
    </w:p>
    <w:p w:rsidR="00D420A0" w:rsidRDefault="00587612" w:rsidP="0058761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0A2B2D">
        <w:rPr>
          <w:rFonts w:ascii="Times New Roman" w:hAnsi="Times New Roman" w:cs="Times New Roman"/>
          <w:sz w:val="28"/>
          <w:szCs w:val="28"/>
        </w:rPr>
        <w:t xml:space="preserve">Estos advenedizos </w:t>
      </w:r>
      <w:r>
        <w:rPr>
          <w:rFonts w:ascii="Times New Roman" w:hAnsi="Times New Roman" w:cs="Times New Roman"/>
          <w:sz w:val="28"/>
          <w:szCs w:val="28"/>
        </w:rPr>
        <w:t xml:space="preserve">han prometido solventar </w:t>
      </w:r>
      <w:r w:rsidRPr="00587612">
        <w:rPr>
          <w:rFonts w:ascii="Times New Roman" w:hAnsi="Times New Roman" w:cs="Times New Roman"/>
          <w:sz w:val="28"/>
          <w:szCs w:val="28"/>
        </w:rPr>
        <w:t>ese gasto de casi 10 puntos más de PIB para dentro de tres años</w:t>
      </w:r>
      <w:r>
        <w:rPr>
          <w:rFonts w:ascii="Times New Roman" w:hAnsi="Times New Roman" w:cs="Times New Roman"/>
          <w:sz w:val="28"/>
          <w:szCs w:val="28"/>
        </w:rPr>
        <w:t xml:space="preserve">, apelando </w:t>
      </w:r>
      <w:r w:rsidR="000A2B2D">
        <w:rPr>
          <w:rFonts w:ascii="Times New Roman" w:hAnsi="Times New Roman" w:cs="Times New Roman"/>
          <w:sz w:val="28"/>
          <w:szCs w:val="28"/>
        </w:rPr>
        <w:t xml:space="preserve">supuestamente </w:t>
      </w:r>
      <w:r>
        <w:rPr>
          <w:rFonts w:ascii="Times New Roman" w:hAnsi="Times New Roman" w:cs="Times New Roman"/>
          <w:sz w:val="28"/>
          <w:szCs w:val="28"/>
        </w:rPr>
        <w:t xml:space="preserve">a </w:t>
      </w:r>
      <w:r w:rsidRPr="00587612">
        <w:rPr>
          <w:rFonts w:ascii="Times New Roman" w:hAnsi="Times New Roman" w:cs="Times New Roman"/>
          <w:sz w:val="28"/>
          <w:szCs w:val="28"/>
        </w:rPr>
        <w:t xml:space="preserve">la </w:t>
      </w:r>
      <w:r w:rsidR="000A2B2D" w:rsidRPr="00202F2F">
        <w:rPr>
          <w:rFonts w:ascii="Times New Roman" w:hAnsi="Times New Roman" w:cs="Times New Roman"/>
          <w:b/>
          <w:sz w:val="28"/>
          <w:szCs w:val="28"/>
        </w:rPr>
        <w:t>“</w:t>
      </w:r>
      <w:r w:rsidRPr="00202F2F">
        <w:rPr>
          <w:rFonts w:ascii="Times New Roman" w:hAnsi="Times New Roman" w:cs="Times New Roman"/>
          <w:b/>
          <w:sz w:val="28"/>
          <w:szCs w:val="28"/>
        </w:rPr>
        <w:t>lucha contra el fraude</w:t>
      </w:r>
      <w:r w:rsidR="000A2B2D" w:rsidRPr="00202F2F">
        <w:rPr>
          <w:rFonts w:ascii="Times New Roman" w:hAnsi="Times New Roman" w:cs="Times New Roman"/>
          <w:b/>
          <w:sz w:val="28"/>
          <w:szCs w:val="28"/>
        </w:rPr>
        <w:t xml:space="preserve"> </w:t>
      </w:r>
      <w:r w:rsidR="0044339A">
        <w:rPr>
          <w:rFonts w:ascii="Times New Roman" w:hAnsi="Times New Roman" w:cs="Times New Roman"/>
          <w:b/>
          <w:sz w:val="28"/>
          <w:szCs w:val="28"/>
        </w:rPr>
        <w:t xml:space="preserve">que practican </w:t>
      </w:r>
      <w:r w:rsidR="000A2B2D" w:rsidRPr="00202F2F">
        <w:rPr>
          <w:rFonts w:ascii="Times New Roman" w:hAnsi="Times New Roman" w:cs="Times New Roman"/>
          <w:b/>
          <w:sz w:val="28"/>
          <w:szCs w:val="28"/>
        </w:rPr>
        <w:t>los que más tienen”</w:t>
      </w:r>
      <w:r w:rsidRPr="00587612">
        <w:rPr>
          <w:rFonts w:ascii="Times New Roman" w:hAnsi="Times New Roman" w:cs="Times New Roman"/>
          <w:sz w:val="28"/>
          <w:szCs w:val="28"/>
        </w:rPr>
        <w:t xml:space="preserve">, </w:t>
      </w:r>
      <w:r w:rsidR="0044339A">
        <w:rPr>
          <w:rFonts w:ascii="Times New Roman" w:hAnsi="Times New Roman" w:cs="Times New Roman"/>
          <w:sz w:val="28"/>
          <w:szCs w:val="28"/>
        </w:rPr>
        <w:t xml:space="preserve">lucha </w:t>
      </w:r>
      <w:r w:rsidRPr="00587612">
        <w:rPr>
          <w:rFonts w:ascii="Times New Roman" w:hAnsi="Times New Roman" w:cs="Times New Roman"/>
          <w:sz w:val="28"/>
          <w:szCs w:val="28"/>
        </w:rPr>
        <w:t>de</w:t>
      </w:r>
      <w:r>
        <w:rPr>
          <w:rFonts w:ascii="Times New Roman" w:hAnsi="Times New Roman" w:cs="Times New Roman"/>
          <w:sz w:val="28"/>
          <w:szCs w:val="28"/>
        </w:rPr>
        <w:t xml:space="preserve"> </w:t>
      </w:r>
      <w:r w:rsidRPr="00587612">
        <w:rPr>
          <w:rFonts w:ascii="Times New Roman" w:hAnsi="Times New Roman" w:cs="Times New Roman"/>
          <w:sz w:val="28"/>
          <w:szCs w:val="28"/>
        </w:rPr>
        <w:t>l</w:t>
      </w:r>
      <w:r>
        <w:rPr>
          <w:rFonts w:ascii="Times New Roman" w:hAnsi="Times New Roman" w:cs="Times New Roman"/>
          <w:sz w:val="28"/>
          <w:szCs w:val="28"/>
        </w:rPr>
        <w:t xml:space="preserve">a cual </w:t>
      </w:r>
      <w:r w:rsidR="00D420A0">
        <w:rPr>
          <w:rFonts w:ascii="Times New Roman" w:hAnsi="Times New Roman" w:cs="Times New Roman"/>
          <w:sz w:val="28"/>
          <w:szCs w:val="28"/>
        </w:rPr>
        <w:t>aseguraron</w:t>
      </w:r>
      <w:r>
        <w:rPr>
          <w:rFonts w:ascii="Times New Roman" w:hAnsi="Times New Roman" w:cs="Times New Roman"/>
          <w:sz w:val="28"/>
          <w:szCs w:val="28"/>
        </w:rPr>
        <w:t xml:space="preserve"> que </w:t>
      </w:r>
      <w:r w:rsidR="00807F7B">
        <w:rPr>
          <w:rFonts w:ascii="Times New Roman" w:hAnsi="Times New Roman" w:cs="Times New Roman"/>
          <w:sz w:val="28"/>
          <w:szCs w:val="28"/>
        </w:rPr>
        <w:t>aportar</w:t>
      </w:r>
      <w:r w:rsidR="00D420A0">
        <w:rPr>
          <w:rFonts w:ascii="Times New Roman" w:hAnsi="Times New Roman" w:cs="Times New Roman"/>
          <w:sz w:val="28"/>
          <w:szCs w:val="28"/>
        </w:rPr>
        <w:t>ía</w:t>
      </w:r>
      <w:r w:rsidR="00807F7B">
        <w:rPr>
          <w:rFonts w:ascii="Times New Roman" w:hAnsi="Times New Roman" w:cs="Times New Roman"/>
          <w:sz w:val="28"/>
          <w:szCs w:val="28"/>
        </w:rPr>
        <w:t xml:space="preserve"> al Estado</w:t>
      </w:r>
      <w:r w:rsidRPr="00587612">
        <w:rPr>
          <w:rFonts w:ascii="Times New Roman" w:hAnsi="Times New Roman" w:cs="Times New Roman"/>
          <w:sz w:val="28"/>
          <w:szCs w:val="28"/>
        </w:rPr>
        <w:t xml:space="preserve"> 12.000 millones;</w:t>
      </w:r>
      <w:r w:rsidRPr="00587612">
        <w:rPr>
          <w:rFonts w:ascii="Times New Roman" w:hAnsi="Times New Roman" w:cs="Times New Roman"/>
          <w:b/>
          <w:bCs/>
          <w:sz w:val="28"/>
          <w:szCs w:val="28"/>
        </w:rPr>
        <w:t xml:space="preserve"> </w:t>
      </w:r>
      <w:r w:rsidRPr="00587612">
        <w:rPr>
          <w:rFonts w:ascii="Times New Roman" w:hAnsi="Times New Roman" w:cs="Times New Roman"/>
          <w:bCs/>
          <w:sz w:val="28"/>
          <w:szCs w:val="28"/>
        </w:rPr>
        <w:t xml:space="preserve">una reforma fiscal con la que </w:t>
      </w:r>
      <w:r w:rsidR="000A2B2D">
        <w:rPr>
          <w:rFonts w:ascii="Times New Roman" w:hAnsi="Times New Roman" w:cs="Times New Roman"/>
          <w:bCs/>
          <w:sz w:val="28"/>
          <w:szCs w:val="28"/>
        </w:rPr>
        <w:t>también presuntamente</w:t>
      </w:r>
      <w:r>
        <w:rPr>
          <w:rFonts w:ascii="Times New Roman" w:hAnsi="Times New Roman" w:cs="Times New Roman"/>
          <w:bCs/>
          <w:sz w:val="28"/>
          <w:szCs w:val="28"/>
        </w:rPr>
        <w:t xml:space="preserve"> </w:t>
      </w:r>
      <w:r w:rsidRPr="00587612">
        <w:rPr>
          <w:rFonts w:ascii="Times New Roman" w:hAnsi="Times New Roman" w:cs="Times New Roman"/>
          <w:bCs/>
          <w:sz w:val="28"/>
          <w:szCs w:val="28"/>
        </w:rPr>
        <w:t xml:space="preserve">recaudarían 28.000 millones más, cuyo costo </w:t>
      </w:r>
      <w:r w:rsidR="00202F2F">
        <w:rPr>
          <w:rFonts w:ascii="Times New Roman" w:hAnsi="Times New Roman" w:cs="Times New Roman"/>
          <w:bCs/>
          <w:sz w:val="28"/>
          <w:szCs w:val="28"/>
        </w:rPr>
        <w:t>igualmente</w:t>
      </w:r>
      <w:r w:rsidR="00807F7B">
        <w:rPr>
          <w:rFonts w:ascii="Times New Roman" w:hAnsi="Times New Roman" w:cs="Times New Roman"/>
          <w:bCs/>
          <w:sz w:val="28"/>
          <w:szCs w:val="28"/>
        </w:rPr>
        <w:t xml:space="preserve"> de palabra se compromet</w:t>
      </w:r>
      <w:r w:rsidR="00D420A0">
        <w:rPr>
          <w:rFonts w:ascii="Times New Roman" w:hAnsi="Times New Roman" w:cs="Times New Roman"/>
          <w:bCs/>
          <w:sz w:val="28"/>
          <w:szCs w:val="28"/>
        </w:rPr>
        <w:t xml:space="preserve">ieron </w:t>
      </w:r>
      <w:r w:rsidR="00807F7B">
        <w:rPr>
          <w:rFonts w:ascii="Times New Roman" w:hAnsi="Times New Roman" w:cs="Times New Roman"/>
          <w:bCs/>
          <w:sz w:val="28"/>
          <w:szCs w:val="28"/>
        </w:rPr>
        <w:t xml:space="preserve">a </w:t>
      </w:r>
      <w:r w:rsidRPr="00587612">
        <w:rPr>
          <w:rFonts w:ascii="Times New Roman" w:hAnsi="Times New Roman" w:cs="Times New Roman"/>
          <w:bCs/>
          <w:sz w:val="28"/>
          <w:szCs w:val="28"/>
        </w:rPr>
        <w:t xml:space="preserve">cargar sobre las </w:t>
      </w:r>
      <w:r w:rsidRPr="00587612">
        <w:rPr>
          <w:rFonts w:ascii="Times New Roman" w:hAnsi="Times New Roman" w:cs="Times New Roman"/>
          <w:b/>
          <w:bCs/>
          <w:sz w:val="28"/>
          <w:szCs w:val="28"/>
        </w:rPr>
        <w:t>"rentas más acomodadas y sobre los sectores de población con mayor patrimonio"</w:t>
      </w:r>
      <w:r w:rsidRPr="00587612">
        <w:rPr>
          <w:rFonts w:ascii="Times New Roman" w:hAnsi="Times New Roman" w:cs="Times New Roman"/>
          <w:sz w:val="28"/>
          <w:szCs w:val="28"/>
        </w:rPr>
        <w:t xml:space="preserve">; </w:t>
      </w:r>
      <w:r w:rsidR="00D420A0">
        <w:rPr>
          <w:rFonts w:ascii="Times New Roman" w:hAnsi="Times New Roman" w:cs="Times New Roman"/>
          <w:sz w:val="28"/>
          <w:szCs w:val="28"/>
        </w:rPr>
        <w:t xml:space="preserve">pronosticando </w:t>
      </w:r>
      <w:r w:rsidR="00807F7B">
        <w:rPr>
          <w:rFonts w:ascii="Times New Roman" w:hAnsi="Times New Roman" w:cs="Times New Roman"/>
          <w:sz w:val="28"/>
          <w:szCs w:val="28"/>
        </w:rPr>
        <w:t xml:space="preserve">un </w:t>
      </w:r>
      <w:r w:rsidRPr="00587612">
        <w:rPr>
          <w:rFonts w:ascii="Times New Roman" w:hAnsi="Times New Roman" w:cs="Times New Roman"/>
          <w:b/>
          <w:sz w:val="28"/>
          <w:szCs w:val="28"/>
        </w:rPr>
        <w:t xml:space="preserve">"efecto </w:t>
      </w:r>
      <w:r w:rsidR="00D420A0">
        <w:rPr>
          <w:rFonts w:ascii="Times New Roman" w:hAnsi="Times New Roman" w:cs="Times New Roman"/>
          <w:b/>
          <w:sz w:val="28"/>
          <w:szCs w:val="28"/>
        </w:rPr>
        <w:t xml:space="preserve">económico </w:t>
      </w:r>
      <w:r w:rsidRPr="00587612">
        <w:rPr>
          <w:rFonts w:ascii="Times New Roman" w:hAnsi="Times New Roman" w:cs="Times New Roman"/>
          <w:b/>
          <w:sz w:val="28"/>
          <w:szCs w:val="28"/>
        </w:rPr>
        <w:t>multiplicador"</w:t>
      </w:r>
      <w:r w:rsidRPr="00587612">
        <w:rPr>
          <w:rFonts w:ascii="Times New Roman" w:hAnsi="Times New Roman" w:cs="Times New Roman"/>
          <w:sz w:val="28"/>
          <w:szCs w:val="28"/>
        </w:rPr>
        <w:t xml:space="preserve"> derivado del </w:t>
      </w:r>
      <w:r w:rsidRPr="00587612">
        <w:rPr>
          <w:rFonts w:ascii="Times New Roman" w:hAnsi="Times New Roman" w:cs="Times New Roman"/>
          <w:b/>
          <w:sz w:val="28"/>
          <w:szCs w:val="28"/>
        </w:rPr>
        <w:t>"efecto expansivo"</w:t>
      </w:r>
      <w:r w:rsidRPr="00587612">
        <w:rPr>
          <w:rFonts w:ascii="Times New Roman" w:hAnsi="Times New Roman" w:cs="Times New Roman"/>
          <w:sz w:val="28"/>
          <w:szCs w:val="28"/>
        </w:rPr>
        <w:t xml:space="preserve"> </w:t>
      </w:r>
      <w:r w:rsidR="00202F2F">
        <w:rPr>
          <w:rFonts w:ascii="Times New Roman" w:hAnsi="Times New Roman" w:cs="Times New Roman"/>
          <w:sz w:val="28"/>
          <w:szCs w:val="28"/>
        </w:rPr>
        <w:t>causado por</w:t>
      </w:r>
      <w:r w:rsidRPr="00587612">
        <w:rPr>
          <w:rFonts w:ascii="Times New Roman" w:hAnsi="Times New Roman" w:cs="Times New Roman"/>
          <w:sz w:val="28"/>
          <w:szCs w:val="28"/>
        </w:rPr>
        <w:t xml:space="preserve"> </w:t>
      </w:r>
      <w:r w:rsidR="00807F7B">
        <w:rPr>
          <w:rFonts w:ascii="Times New Roman" w:hAnsi="Times New Roman" w:cs="Times New Roman"/>
          <w:sz w:val="28"/>
          <w:szCs w:val="28"/>
        </w:rPr>
        <w:t>tal</w:t>
      </w:r>
      <w:r w:rsidRPr="00587612">
        <w:rPr>
          <w:rFonts w:ascii="Times New Roman" w:hAnsi="Times New Roman" w:cs="Times New Roman"/>
          <w:sz w:val="28"/>
          <w:szCs w:val="28"/>
        </w:rPr>
        <w:t xml:space="preserve"> política presupuestaria, cuyo impacto </w:t>
      </w:r>
      <w:hyperlink r:id="rId24" w:anchor="Ttt177yn0cQSl5fG" w:history="1">
        <w:r w:rsidRPr="00807F7B">
          <w:rPr>
            <w:rStyle w:val="Hipervnculo"/>
            <w:rFonts w:ascii="Times New Roman" w:hAnsi="Times New Roman" w:cs="Times New Roman"/>
            <w:b/>
            <w:sz w:val="28"/>
            <w:szCs w:val="28"/>
          </w:rPr>
          <w:t>eval</w:t>
        </w:r>
        <w:r w:rsidR="00D420A0">
          <w:rPr>
            <w:rStyle w:val="Hipervnculo"/>
            <w:rFonts w:ascii="Times New Roman" w:hAnsi="Times New Roman" w:cs="Times New Roman"/>
            <w:b/>
            <w:sz w:val="28"/>
            <w:szCs w:val="28"/>
          </w:rPr>
          <w:t>u</w:t>
        </w:r>
        <w:r w:rsidRPr="00807F7B">
          <w:rPr>
            <w:rStyle w:val="Hipervnculo"/>
            <w:rFonts w:ascii="Times New Roman" w:hAnsi="Times New Roman" w:cs="Times New Roman"/>
            <w:b/>
            <w:sz w:val="28"/>
            <w:szCs w:val="28"/>
          </w:rPr>
          <w:t>a</w:t>
        </w:r>
        <w:r w:rsidR="00D420A0">
          <w:rPr>
            <w:rStyle w:val="Hipervnculo"/>
            <w:rFonts w:ascii="Times New Roman" w:hAnsi="Times New Roman" w:cs="Times New Roman"/>
            <w:b/>
            <w:sz w:val="28"/>
            <w:szCs w:val="28"/>
          </w:rPr>
          <w:t>ro</w:t>
        </w:r>
        <w:r w:rsidRPr="00807F7B">
          <w:rPr>
            <w:rStyle w:val="Hipervnculo"/>
            <w:rFonts w:ascii="Times New Roman" w:hAnsi="Times New Roman" w:cs="Times New Roman"/>
            <w:b/>
            <w:sz w:val="28"/>
            <w:szCs w:val="28"/>
          </w:rPr>
          <w:t>n en 29.700 millones de Euros.</w:t>
        </w:r>
      </w:hyperlink>
      <w:r w:rsidR="00807F7B">
        <w:rPr>
          <w:rFonts w:ascii="Times New Roman" w:hAnsi="Times New Roman" w:cs="Times New Roman"/>
          <w:sz w:val="28"/>
          <w:szCs w:val="28"/>
        </w:rPr>
        <w:t xml:space="preserve"> </w:t>
      </w:r>
      <w:r w:rsidR="005F0596">
        <w:rPr>
          <w:rFonts w:ascii="Times New Roman" w:hAnsi="Times New Roman" w:cs="Times New Roman"/>
          <w:sz w:val="28"/>
          <w:szCs w:val="28"/>
        </w:rPr>
        <w:t xml:space="preserve">Una política económica de un aventurerismo tal, que </w:t>
      </w:r>
      <w:r w:rsidR="0080181F">
        <w:rPr>
          <w:rFonts w:ascii="Times New Roman" w:hAnsi="Times New Roman" w:cs="Times New Roman"/>
          <w:sz w:val="28"/>
          <w:szCs w:val="28"/>
        </w:rPr>
        <w:t>si en el hipotético caso de que esta organización</w:t>
      </w:r>
      <w:r w:rsidR="0063093B">
        <w:rPr>
          <w:rFonts w:ascii="Times New Roman" w:hAnsi="Times New Roman" w:cs="Times New Roman"/>
          <w:sz w:val="28"/>
          <w:szCs w:val="28"/>
        </w:rPr>
        <w:t>,</w:t>
      </w:r>
      <w:r w:rsidR="0080181F">
        <w:rPr>
          <w:rFonts w:ascii="Times New Roman" w:hAnsi="Times New Roman" w:cs="Times New Roman"/>
          <w:sz w:val="28"/>
          <w:szCs w:val="28"/>
        </w:rPr>
        <w:t xml:space="preserve"> diera el </w:t>
      </w:r>
      <w:hyperlink r:id="rId25" w:history="1">
        <w:r w:rsidR="0080181F" w:rsidRPr="00582AC6">
          <w:rPr>
            <w:rStyle w:val="Hipervnculo"/>
            <w:rFonts w:ascii="Times New Roman" w:hAnsi="Times New Roman" w:cs="Times New Roman"/>
            <w:b/>
            <w:sz w:val="28"/>
            <w:szCs w:val="28"/>
          </w:rPr>
          <w:t>“sorpasso”</w:t>
        </w:r>
      </w:hyperlink>
      <w:r w:rsidR="0080181F">
        <w:rPr>
          <w:rFonts w:ascii="Times New Roman" w:hAnsi="Times New Roman" w:cs="Times New Roman"/>
          <w:sz w:val="28"/>
          <w:szCs w:val="28"/>
        </w:rPr>
        <w:t xml:space="preserve"> </w:t>
      </w:r>
      <w:r w:rsidR="00582AC6">
        <w:rPr>
          <w:rFonts w:ascii="Times New Roman" w:hAnsi="Times New Roman" w:cs="Times New Roman"/>
          <w:sz w:val="28"/>
          <w:szCs w:val="28"/>
        </w:rPr>
        <w:t xml:space="preserve"> en todas las encuestas de voto previas a </w:t>
      </w:r>
      <w:r w:rsidR="0080181F">
        <w:rPr>
          <w:rFonts w:ascii="Times New Roman" w:hAnsi="Times New Roman" w:cs="Times New Roman"/>
          <w:sz w:val="28"/>
          <w:szCs w:val="28"/>
        </w:rPr>
        <w:t>l</w:t>
      </w:r>
      <w:r w:rsidR="00582AC6">
        <w:rPr>
          <w:rFonts w:ascii="Times New Roman" w:hAnsi="Times New Roman" w:cs="Times New Roman"/>
          <w:sz w:val="28"/>
          <w:szCs w:val="28"/>
        </w:rPr>
        <w:t xml:space="preserve">os comicios, </w:t>
      </w:r>
      <w:r w:rsidR="0080181F">
        <w:rPr>
          <w:rFonts w:ascii="Times New Roman" w:hAnsi="Times New Roman" w:cs="Times New Roman"/>
          <w:sz w:val="28"/>
          <w:szCs w:val="28"/>
        </w:rPr>
        <w:t xml:space="preserve">dado el </w:t>
      </w:r>
      <w:r w:rsidR="005F0596">
        <w:rPr>
          <w:rFonts w:ascii="Times New Roman" w:hAnsi="Times New Roman" w:cs="Times New Roman"/>
          <w:sz w:val="28"/>
          <w:szCs w:val="28"/>
        </w:rPr>
        <w:t>paupérrimo grado de conciencia social y dispersión política de los explota</w:t>
      </w:r>
      <w:r w:rsidR="0080181F">
        <w:rPr>
          <w:rFonts w:ascii="Times New Roman" w:hAnsi="Times New Roman" w:cs="Times New Roman"/>
          <w:sz w:val="28"/>
          <w:szCs w:val="28"/>
        </w:rPr>
        <w:t>d</w:t>
      </w:r>
      <w:r w:rsidR="005F0596">
        <w:rPr>
          <w:rFonts w:ascii="Times New Roman" w:hAnsi="Times New Roman" w:cs="Times New Roman"/>
          <w:sz w:val="28"/>
          <w:szCs w:val="28"/>
        </w:rPr>
        <w:t xml:space="preserve">os, con toda seguridad </w:t>
      </w:r>
      <w:r w:rsidR="0080181F">
        <w:rPr>
          <w:rFonts w:ascii="Times New Roman" w:hAnsi="Times New Roman" w:cs="Times New Roman"/>
          <w:sz w:val="28"/>
          <w:szCs w:val="28"/>
        </w:rPr>
        <w:t xml:space="preserve">bastaría con que la gran burguesía amenace </w:t>
      </w:r>
      <w:r w:rsidR="00582AC6">
        <w:rPr>
          <w:rFonts w:ascii="Times New Roman" w:hAnsi="Times New Roman" w:cs="Times New Roman"/>
          <w:sz w:val="28"/>
          <w:szCs w:val="28"/>
        </w:rPr>
        <w:t xml:space="preserve">con </w:t>
      </w:r>
      <w:r w:rsidR="0080181F">
        <w:rPr>
          <w:rFonts w:ascii="Times New Roman" w:hAnsi="Times New Roman" w:cs="Times New Roman"/>
          <w:sz w:val="28"/>
          <w:szCs w:val="28"/>
        </w:rPr>
        <w:t>un golpe de Estado</w:t>
      </w:r>
      <w:r w:rsidR="00582AC6">
        <w:rPr>
          <w:rFonts w:ascii="Times New Roman" w:hAnsi="Times New Roman" w:cs="Times New Roman"/>
          <w:sz w:val="28"/>
          <w:szCs w:val="28"/>
        </w:rPr>
        <w:t>,</w:t>
      </w:r>
      <w:r w:rsidR="0080181F">
        <w:rPr>
          <w:rFonts w:ascii="Times New Roman" w:hAnsi="Times New Roman" w:cs="Times New Roman"/>
          <w:sz w:val="28"/>
          <w:szCs w:val="28"/>
        </w:rPr>
        <w:t xml:space="preserve"> </w:t>
      </w:r>
      <w:r w:rsidR="00582AC6">
        <w:rPr>
          <w:rFonts w:ascii="Times New Roman" w:hAnsi="Times New Roman" w:cs="Times New Roman"/>
          <w:sz w:val="28"/>
          <w:szCs w:val="28"/>
        </w:rPr>
        <w:t xml:space="preserve">para dar al traste con todas esas </w:t>
      </w:r>
      <w:r w:rsidR="00D420A0">
        <w:rPr>
          <w:rFonts w:ascii="Times New Roman" w:hAnsi="Times New Roman" w:cs="Times New Roman"/>
          <w:sz w:val="28"/>
          <w:szCs w:val="28"/>
        </w:rPr>
        <w:t xml:space="preserve">incautas </w:t>
      </w:r>
      <w:r w:rsidR="00582AC6">
        <w:rPr>
          <w:rFonts w:ascii="Times New Roman" w:hAnsi="Times New Roman" w:cs="Times New Roman"/>
          <w:sz w:val="28"/>
          <w:szCs w:val="28"/>
        </w:rPr>
        <w:t>promesas y el orden de las cosas en España sig</w:t>
      </w:r>
      <w:r w:rsidR="0089273C">
        <w:rPr>
          <w:rFonts w:ascii="Times New Roman" w:hAnsi="Times New Roman" w:cs="Times New Roman"/>
          <w:sz w:val="28"/>
          <w:szCs w:val="28"/>
        </w:rPr>
        <w:t xml:space="preserve">a </w:t>
      </w:r>
      <w:r w:rsidR="00582AC6">
        <w:rPr>
          <w:rFonts w:ascii="Times New Roman" w:hAnsi="Times New Roman" w:cs="Times New Roman"/>
          <w:sz w:val="28"/>
          <w:szCs w:val="28"/>
        </w:rPr>
        <w:t>inalterable</w:t>
      </w:r>
      <w:r w:rsidR="0089273C">
        <w:rPr>
          <w:rFonts w:ascii="Times New Roman" w:hAnsi="Times New Roman" w:cs="Times New Roman"/>
          <w:sz w:val="28"/>
          <w:szCs w:val="28"/>
        </w:rPr>
        <w:t xml:space="preserve"> su curso</w:t>
      </w:r>
      <w:r w:rsidR="00582AC6">
        <w:rPr>
          <w:rFonts w:ascii="Times New Roman" w:hAnsi="Times New Roman" w:cs="Times New Roman"/>
          <w:sz w:val="28"/>
          <w:szCs w:val="28"/>
        </w:rPr>
        <w:t>.</w:t>
      </w:r>
      <w:r w:rsidR="0089273C">
        <w:rPr>
          <w:rFonts w:ascii="Times New Roman" w:hAnsi="Times New Roman" w:cs="Times New Roman"/>
          <w:sz w:val="28"/>
          <w:szCs w:val="28"/>
        </w:rPr>
        <w:t xml:space="preserve"> </w:t>
      </w:r>
      <w:r w:rsidR="0064108C">
        <w:rPr>
          <w:rFonts w:ascii="Times New Roman" w:hAnsi="Times New Roman" w:cs="Times New Roman"/>
          <w:sz w:val="28"/>
          <w:szCs w:val="28"/>
        </w:rPr>
        <w:t xml:space="preserve">Algo </w:t>
      </w:r>
      <w:r w:rsidR="0044339A">
        <w:rPr>
          <w:rFonts w:ascii="Times New Roman" w:hAnsi="Times New Roman" w:cs="Times New Roman"/>
          <w:sz w:val="28"/>
          <w:szCs w:val="28"/>
        </w:rPr>
        <w:t xml:space="preserve">así </w:t>
      </w:r>
      <w:r w:rsidR="0064108C">
        <w:rPr>
          <w:rFonts w:ascii="Times New Roman" w:hAnsi="Times New Roman" w:cs="Times New Roman"/>
          <w:sz w:val="28"/>
          <w:szCs w:val="28"/>
        </w:rPr>
        <w:t xml:space="preserve">parecido al resultado </w:t>
      </w:r>
      <w:r w:rsidR="0044339A">
        <w:rPr>
          <w:rFonts w:ascii="Times New Roman" w:hAnsi="Times New Roman" w:cs="Times New Roman"/>
          <w:sz w:val="28"/>
          <w:szCs w:val="28"/>
        </w:rPr>
        <w:t>que</w:t>
      </w:r>
      <w:r w:rsidR="0064108C">
        <w:rPr>
          <w:rFonts w:ascii="Times New Roman" w:hAnsi="Times New Roman" w:cs="Times New Roman"/>
          <w:sz w:val="28"/>
          <w:szCs w:val="28"/>
        </w:rPr>
        <w:t xml:space="preserve"> Herbert Marcuse</w:t>
      </w:r>
      <w:r w:rsidR="0044339A">
        <w:rPr>
          <w:rFonts w:ascii="Times New Roman" w:hAnsi="Times New Roman" w:cs="Times New Roman"/>
          <w:sz w:val="28"/>
          <w:szCs w:val="28"/>
        </w:rPr>
        <w:t xml:space="preserve"> propuso, cuando lanzó aquella consigna</w:t>
      </w:r>
      <w:r w:rsidR="00680476">
        <w:rPr>
          <w:rFonts w:ascii="Times New Roman" w:hAnsi="Times New Roman" w:cs="Times New Roman"/>
          <w:sz w:val="28"/>
          <w:szCs w:val="28"/>
        </w:rPr>
        <w:t xml:space="preserve">: </w:t>
      </w:r>
      <w:r w:rsidR="0064108C" w:rsidRPr="00680476">
        <w:rPr>
          <w:rFonts w:ascii="Times New Roman" w:hAnsi="Times New Roman" w:cs="Times New Roman"/>
          <w:b/>
          <w:sz w:val="28"/>
          <w:szCs w:val="28"/>
        </w:rPr>
        <w:t>“la imaginación al poder”</w:t>
      </w:r>
      <w:r w:rsidR="0064108C">
        <w:rPr>
          <w:rFonts w:ascii="Times New Roman" w:hAnsi="Times New Roman" w:cs="Times New Roman"/>
          <w:sz w:val="28"/>
          <w:szCs w:val="28"/>
        </w:rPr>
        <w:t xml:space="preserve"> </w:t>
      </w:r>
      <w:r w:rsidR="00680476">
        <w:rPr>
          <w:rFonts w:ascii="Times New Roman" w:hAnsi="Times New Roman" w:cs="Times New Roman"/>
          <w:sz w:val="28"/>
          <w:szCs w:val="28"/>
        </w:rPr>
        <w:t xml:space="preserve">que movió a </w:t>
      </w:r>
      <w:r w:rsidR="0064108C">
        <w:rPr>
          <w:rFonts w:ascii="Times New Roman" w:hAnsi="Times New Roman" w:cs="Times New Roman"/>
          <w:sz w:val="28"/>
          <w:szCs w:val="28"/>
        </w:rPr>
        <w:t xml:space="preserve">los acontecimientos del llamado mayo francés en 1968.   </w:t>
      </w:r>
    </w:p>
    <w:p w:rsidR="00D420A0" w:rsidRDefault="00D420A0" w:rsidP="00587612">
      <w:pPr>
        <w:spacing w:after="0" w:line="240" w:lineRule="auto"/>
        <w:jc w:val="both"/>
        <w:rPr>
          <w:rFonts w:ascii="Times New Roman" w:hAnsi="Times New Roman" w:cs="Times New Roman"/>
          <w:sz w:val="28"/>
          <w:szCs w:val="28"/>
        </w:rPr>
      </w:pPr>
    </w:p>
    <w:p w:rsidR="00D757C5" w:rsidRDefault="00582AC6" w:rsidP="00D42B8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C5F77">
        <w:rPr>
          <w:rFonts w:ascii="Times New Roman" w:hAnsi="Times New Roman" w:cs="Times New Roman"/>
          <w:sz w:val="28"/>
          <w:szCs w:val="28"/>
        </w:rPr>
        <w:tab/>
        <w:t xml:space="preserve">Estos señores </w:t>
      </w:r>
      <w:r w:rsidR="0064108C">
        <w:rPr>
          <w:rFonts w:ascii="Times New Roman" w:hAnsi="Times New Roman" w:cs="Times New Roman"/>
          <w:sz w:val="28"/>
          <w:szCs w:val="28"/>
        </w:rPr>
        <w:t xml:space="preserve">de “Podemos” </w:t>
      </w:r>
      <w:r w:rsidR="00D757C5">
        <w:rPr>
          <w:rFonts w:ascii="Times New Roman" w:hAnsi="Times New Roman" w:cs="Times New Roman"/>
          <w:sz w:val="28"/>
          <w:szCs w:val="28"/>
        </w:rPr>
        <w:t>aunque lo parezca</w:t>
      </w:r>
      <w:r w:rsidR="00647EB5">
        <w:rPr>
          <w:rFonts w:ascii="Times New Roman" w:hAnsi="Times New Roman" w:cs="Times New Roman"/>
          <w:sz w:val="28"/>
          <w:szCs w:val="28"/>
        </w:rPr>
        <w:t xml:space="preserve">, en realidad no </w:t>
      </w:r>
      <w:r w:rsidR="000C5F77">
        <w:rPr>
          <w:rFonts w:ascii="Times New Roman" w:hAnsi="Times New Roman" w:cs="Times New Roman"/>
          <w:sz w:val="28"/>
          <w:szCs w:val="28"/>
        </w:rPr>
        <w:t>ignora</w:t>
      </w:r>
      <w:r w:rsidR="00647EB5">
        <w:rPr>
          <w:rFonts w:ascii="Times New Roman" w:hAnsi="Times New Roman" w:cs="Times New Roman"/>
          <w:sz w:val="28"/>
          <w:szCs w:val="28"/>
        </w:rPr>
        <w:t>n</w:t>
      </w:r>
      <w:r w:rsidR="000C5F77">
        <w:rPr>
          <w:rFonts w:ascii="Times New Roman" w:hAnsi="Times New Roman" w:cs="Times New Roman"/>
          <w:sz w:val="28"/>
          <w:szCs w:val="28"/>
        </w:rPr>
        <w:t xml:space="preserve"> que </w:t>
      </w:r>
      <w:r w:rsidR="00D23236">
        <w:rPr>
          <w:rFonts w:ascii="Times New Roman" w:hAnsi="Times New Roman" w:cs="Times New Roman"/>
          <w:sz w:val="28"/>
          <w:szCs w:val="28"/>
        </w:rPr>
        <w:t xml:space="preserve">la “democracia” </w:t>
      </w:r>
      <w:r w:rsidR="00587612">
        <w:rPr>
          <w:rFonts w:ascii="Times New Roman" w:hAnsi="Times New Roman" w:cs="Times New Roman"/>
          <w:sz w:val="28"/>
          <w:szCs w:val="28"/>
        </w:rPr>
        <w:t xml:space="preserve">desde </w:t>
      </w:r>
      <w:r w:rsidR="006011DE">
        <w:rPr>
          <w:rFonts w:ascii="Times New Roman" w:hAnsi="Times New Roman" w:cs="Times New Roman"/>
          <w:sz w:val="28"/>
          <w:szCs w:val="28"/>
        </w:rPr>
        <w:t xml:space="preserve">su consolidación como régimen político de gobierno más moderno en el Mundo, </w:t>
      </w:r>
      <w:r w:rsidR="006C7DC2">
        <w:rPr>
          <w:rFonts w:ascii="Times New Roman" w:hAnsi="Times New Roman" w:cs="Times New Roman"/>
          <w:b/>
          <w:sz w:val="28"/>
          <w:szCs w:val="28"/>
          <w:u w:val="single"/>
        </w:rPr>
        <w:t xml:space="preserve">no ha dejado de ser </w:t>
      </w:r>
      <w:r w:rsidR="00D757C5">
        <w:rPr>
          <w:rFonts w:ascii="Times New Roman" w:hAnsi="Times New Roman" w:cs="Times New Roman"/>
          <w:b/>
          <w:sz w:val="28"/>
          <w:szCs w:val="28"/>
          <w:u w:val="single"/>
        </w:rPr>
        <w:t xml:space="preserve">en realidad </w:t>
      </w:r>
      <w:r w:rsidR="00D23236" w:rsidRPr="00227B7E">
        <w:rPr>
          <w:rFonts w:ascii="Times New Roman" w:hAnsi="Times New Roman" w:cs="Times New Roman"/>
          <w:b/>
          <w:sz w:val="28"/>
          <w:szCs w:val="28"/>
          <w:u w:val="single"/>
        </w:rPr>
        <w:t>l</w:t>
      </w:r>
      <w:r w:rsidR="00D23236" w:rsidRPr="00D757C5">
        <w:rPr>
          <w:rFonts w:ascii="Times New Roman" w:hAnsi="Times New Roman" w:cs="Times New Roman"/>
          <w:b/>
          <w:sz w:val="28"/>
          <w:szCs w:val="28"/>
          <w:u w:val="single"/>
        </w:rPr>
        <w:t>a</w:t>
      </w:r>
      <w:r w:rsidR="00D23236" w:rsidRPr="00D757C5">
        <w:rPr>
          <w:rFonts w:ascii="Times New Roman" w:hAnsi="Times New Roman" w:cs="Times New Roman"/>
          <w:sz w:val="28"/>
          <w:szCs w:val="28"/>
          <w:u w:val="single"/>
        </w:rPr>
        <w:t xml:space="preserve"> </w:t>
      </w:r>
      <w:r w:rsidR="00D23236" w:rsidRPr="00D757C5">
        <w:rPr>
          <w:rFonts w:ascii="Times New Roman" w:hAnsi="Times New Roman" w:cs="Times New Roman"/>
          <w:b/>
          <w:sz w:val="28"/>
          <w:szCs w:val="28"/>
          <w:u w:val="single"/>
        </w:rPr>
        <w:t>dictadura del capital</w:t>
      </w:r>
      <w:r w:rsidR="00D23236">
        <w:rPr>
          <w:rFonts w:ascii="Times New Roman" w:hAnsi="Times New Roman" w:cs="Times New Roman"/>
          <w:sz w:val="28"/>
          <w:szCs w:val="28"/>
        </w:rPr>
        <w:t xml:space="preserve">. </w:t>
      </w:r>
      <w:r w:rsidR="008E03FA">
        <w:rPr>
          <w:rFonts w:ascii="Times New Roman" w:hAnsi="Times New Roman" w:cs="Times New Roman"/>
          <w:sz w:val="28"/>
          <w:szCs w:val="28"/>
        </w:rPr>
        <w:t xml:space="preserve">O sea, </w:t>
      </w:r>
      <w:r w:rsidR="00D23236">
        <w:rPr>
          <w:rFonts w:ascii="Times New Roman" w:hAnsi="Times New Roman" w:cs="Times New Roman"/>
          <w:sz w:val="28"/>
          <w:szCs w:val="28"/>
        </w:rPr>
        <w:t xml:space="preserve">que allí </w:t>
      </w:r>
      <w:r w:rsidR="00DB1DE1">
        <w:rPr>
          <w:rFonts w:ascii="Times New Roman" w:hAnsi="Times New Roman" w:cs="Times New Roman"/>
          <w:sz w:val="28"/>
          <w:szCs w:val="28"/>
        </w:rPr>
        <w:t xml:space="preserve">donde </w:t>
      </w:r>
      <w:r w:rsidR="00DB1DE1" w:rsidRPr="00D23236">
        <w:rPr>
          <w:rFonts w:ascii="Times New Roman" w:hAnsi="Times New Roman" w:cs="Times New Roman"/>
          <w:b/>
          <w:sz w:val="28"/>
          <w:szCs w:val="28"/>
          <w:u w:val="single"/>
        </w:rPr>
        <w:t>impera la propiedad privada sobre los medios de producción y de cambio</w:t>
      </w:r>
      <w:r w:rsidR="000C5F77">
        <w:rPr>
          <w:rFonts w:ascii="Times New Roman" w:hAnsi="Times New Roman" w:cs="Times New Roman"/>
          <w:sz w:val="28"/>
          <w:szCs w:val="28"/>
        </w:rPr>
        <w:t xml:space="preserve"> </w:t>
      </w:r>
      <w:r w:rsidR="00D23236">
        <w:rPr>
          <w:rFonts w:ascii="Times New Roman" w:hAnsi="Times New Roman" w:cs="Times New Roman"/>
          <w:sz w:val="28"/>
          <w:szCs w:val="28"/>
        </w:rPr>
        <w:t>—</w:t>
      </w:r>
      <w:r w:rsidR="00D757C5">
        <w:rPr>
          <w:rFonts w:ascii="Times New Roman" w:hAnsi="Times New Roman" w:cs="Times New Roman"/>
          <w:sz w:val="28"/>
          <w:szCs w:val="28"/>
        </w:rPr>
        <w:t xml:space="preserve">y </w:t>
      </w:r>
      <w:r w:rsidR="00D23236">
        <w:rPr>
          <w:rFonts w:ascii="Times New Roman" w:hAnsi="Times New Roman" w:cs="Times New Roman"/>
          <w:sz w:val="28"/>
          <w:szCs w:val="28"/>
        </w:rPr>
        <w:t xml:space="preserve">más aún </w:t>
      </w:r>
      <w:r w:rsidR="000C5F77">
        <w:rPr>
          <w:rFonts w:ascii="Times New Roman" w:hAnsi="Times New Roman" w:cs="Times New Roman"/>
          <w:sz w:val="28"/>
          <w:szCs w:val="28"/>
        </w:rPr>
        <w:t>en condiciones de aguda recesión económica</w:t>
      </w:r>
      <w:r w:rsidR="00D23236">
        <w:rPr>
          <w:rFonts w:ascii="Times New Roman" w:hAnsi="Times New Roman" w:cs="Times New Roman"/>
          <w:sz w:val="28"/>
          <w:szCs w:val="28"/>
        </w:rPr>
        <w:t>—</w:t>
      </w:r>
      <w:r w:rsidR="000C5F77">
        <w:rPr>
          <w:rFonts w:ascii="Times New Roman" w:hAnsi="Times New Roman" w:cs="Times New Roman"/>
          <w:sz w:val="28"/>
          <w:szCs w:val="28"/>
        </w:rPr>
        <w:t>, se impone que</w:t>
      </w:r>
      <w:r w:rsidR="00DB1DE1">
        <w:rPr>
          <w:rFonts w:ascii="Times New Roman" w:hAnsi="Times New Roman" w:cs="Times New Roman"/>
          <w:sz w:val="28"/>
          <w:szCs w:val="28"/>
        </w:rPr>
        <w:t xml:space="preserve"> el pago de la deuda de cada país, deba tener absoluta prioridad</w:t>
      </w:r>
      <w:r w:rsidR="00D757C5">
        <w:rPr>
          <w:rFonts w:ascii="Times New Roman" w:hAnsi="Times New Roman" w:cs="Times New Roman"/>
          <w:sz w:val="28"/>
          <w:szCs w:val="28"/>
        </w:rPr>
        <w:t xml:space="preserve"> y recaiga sobre las mayorías</w:t>
      </w:r>
      <w:r w:rsidR="00647EB5">
        <w:rPr>
          <w:rFonts w:ascii="Times New Roman" w:hAnsi="Times New Roman" w:cs="Times New Roman"/>
          <w:sz w:val="28"/>
          <w:szCs w:val="28"/>
        </w:rPr>
        <w:t xml:space="preserve"> explotadas</w:t>
      </w:r>
      <w:r w:rsidR="00D757C5">
        <w:rPr>
          <w:rFonts w:ascii="Times New Roman" w:hAnsi="Times New Roman" w:cs="Times New Roman"/>
          <w:sz w:val="28"/>
          <w:szCs w:val="28"/>
        </w:rPr>
        <w:t xml:space="preserve">. </w:t>
      </w:r>
      <w:r w:rsidR="00D23236">
        <w:rPr>
          <w:rFonts w:ascii="Times New Roman" w:hAnsi="Times New Roman" w:cs="Times New Roman"/>
          <w:sz w:val="28"/>
          <w:szCs w:val="28"/>
        </w:rPr>
        <w:t>I</w:t>
      </w:r>
      <w:r w:rsidR="00DB1DE1">
        <w:rPr>
          <w:rFonts w:ascii="Times New Roman" w:hAnsi="Times New Roman" w:cs="Times New Roman"/>
          <w:sz w:val="28"/>
          <w:szCs w:val="28"/>
        </w:rPr>
        <w:t xml:space="preserve">ncluso </w:t>
      </w:r>
      <w:r w:rsidR="00DB1DE1" w:rsidRPr="00DB1DE1">
        <w:rPr>
          <w:rFonts w:ascii="Times New Roman" w:hAnsi="Times New Roman" w:cs="Times New Roman"/>
          <w:sz w:val="28"/>
          <w:szCs w:val="28"/>
        </w:rPr>
        <w:t xml:space="preserve">antes que </w:t>
      </w:r>
      <w:r w:rsidR="00D757C5">
        <w:rPr>
          <w:rFonts w:ascii="Times New Roman" w:hAnsi="Times New Roman" w:cs="Times New Roman"/>
          <w:sz w:val="28"/>
          <w:szCs w:val="28"/>
        </w:rPr>
        <w:t>atender a</w:t>
      </w:r>
      <w:r w:rsidR="00DB1DE1" w:rsidRPr="00DB1DE1">
        <w:rPr>
          <w:rFonts w:ascii="Times New Roman" w:hAnsi="Times New Roman" w:cs="Times New Roman"/>
          <w:sz w:val="28"/>
          <w:szCs w:val="28"/>
        </w:rPr>
        <w:t xml:space="preserve">l mantenimiento de </w:t>
      </w:r>
      <w:r w:rsidR="00D757C5">
        <w:rPr>
          <w:rFonts w:ascii="Times New Roman" w:hAnsi="Times New Roman" w:cs="Times New Roman"/>
          <w:sz w:val="28"/>
          <w:szCs w:val="28"/>
        </w:rPr>
        <w:t>sus</w:t>
      </w:r>
      <w:r w:rsidR="00DB1DE1" w:rsidRPr="00DB1DE1">
        <w:rPr>
          <w:rFonts w:ascii="Times New Roman" w:hAnsi="Times New Roman" w:cs="Times New Roman"/>
          <w:sz w:val="28"/>
          <w:szCs w:val="28"/>
        </w:rPr>
        <w:t xml:space="preserve"> servicios sociales básicos</w:t>
      </w:r>
      <w:r w:rsidR="00D757C5">
        <w:rPr>
          <w:rFonts w:ascii="Times New Roman" w:hAnsi="Times New Roman" w:cs="Times New Roman"/>
          <w:sz w:val="28"/>
          <w:szCs w:val="28"/>
        </w:rPr>
        <w:t xml:space="preserve">, </w:t>
      </w:r>
      <w:r w:rsidR="00DB1DE1" w:rsidRPr="00DB1DE1">
        <w:rPr>
          <w:rFonts w:ascii="Times New Roman" w:hAnsi="Times New Roman" w:cs="Times New Roman"/>
          <w:sz w:val="28"/>
          <w:szCs w:val="28"/>
        </w:rPr>
        <w:t xml:space="preserve">como </w:t>
      </w:r>
      <w:r w:rsidR="00D757C5">
        <w:rPr>
          <w:rFonts w:ascii="Times New Roman" w:hAnsi="Times New Roman" w:cs="Times New Roman"/>
          <w:sz w:val="28"/>
          <w:szCs w:val="28"/>
        </w:rPr>
        <w:t xml:space="preserve">es el caso de </w:t>
      </w:r>
      <w:r w:rsidR="00DB1DE1" w:rsidRPr="00DB1DE1">
        <w:rPr>
          <w:rFonts w:ascii="Times New Roman" w:hAnsi="Times New Roman" w:cs="Times New Roman"/>
          <w:sz w:val="28"/>
          <w:szCs w:val="28"/>
        </w:rPr>
        <w:t>la educación</w:t>
      </w:r>
      <w:r w:rsidR="00DB1DE1">
        <w:rPr>
          <w:rFonts w:ascii="Times New Roman" w:hAnsi="Times New Roman" w:cs="Times New Roman"/>
          <w:sz w:val="28"/>
          <w:szCs w:val="28"/>
        </w:rPr>
        <w:t xml:space="preserve">, </w:t>
      </w:r>
      <w:r w:rsidR="00DB1DE1" w:rsidRPr="00DB1DE1">
        <w:rPr>
          <w:rFonts w:ascii="Times New Roman" w:hAnsi="Times New Roman" w:cs="Times New Roman"/>
          <w:sz w:val="28"/>
          <w:szCs w:val="28"/>
        </w:rPr>
        <w:t>la sanidad</w:t>
      </w:r>
      <w:r w:rsidR="00DB1DE1">
        <w:rPr>
          <w:rFonts w:ascii="Times New Roman" w:hAnsi="Times New Roman" w:cs="Times New Roman"/>
          <w:sz w:val="28"/>
          <w:szCs w:val="28"/>
        </w:rPr>
        <w:t xml:space="preserve"> o la dependencia</w:t>
      </w:r>
      <w:r w:rsidR="00227B7E">
        <w:rPr>
          <w:rFonts w:ascii="Times New Roman" w:hAnsi="Times New Roman" w:cs="Times New Roman"/>
          <w:sz w:val="28"/>
          <w:szCs w:val="28"/>
        </w:rPr>
        <w:t xml:space="preserve">. </w:t>
      </w:r>
      <w:r w:rsidR="00D420A0">
        <w:rPr>
          <w:rFonts w:ascii="Times New Roman" w:hAnsi="Times New Roman" w:cs="Times New Roman"/>
          <w:sz w:val="28"/>
          <w:szCs w:val="28"/>
        </w:rPr>
        <w:t>Ni más ni menos que como así</w:t>
      </w:r>
      <w:r w:rsidR="000B1F82">
        <w:rPr>
          <w:rFonts w:ascii="Times New Roman" w:hAnsi="Times New Roman" w:cs="Times New Roman"/>
          <w:sz w:val="28"/>
          <w:szCs w:val="28"/>
        </w:rPr>
        <w:t xml:space="preserve"> se impuso y así ha sido</w:t>
      </w:r>
      <w:r w:rsidR="00D420A0">
        <w:rPr>
          <w:rFonts w:ascii="Times New Roman" w:hAnsi="Times New Roman" w:cs="Times New Roman"/>
          <w:sz w:val="28"/>
          <w:szCs w:val="28"/>
        </w:rPr>
        <w:t xml:space="preserve">. </w:t>
      </w:r>
      <w:r w:rsidR="0063093B">
        <w:rPr>
          <w:rFonts w:ascii="Times New Roman" w:hAnsi="Times New Roman" w:cs="Times New Roman"/>
          <w:sz w:val="28"/>
          <w:szCs w:val="28"/>
        </w:rPr>
        <w:t xml:space="preserve">Mientras </w:t>
      </w:r>
      <w:r w:rsidR="000B1F82">
        <w:rPr>
          <w:rFonts w:ascii="Times New Roman" w:hAnsi="Times New Roman" w:cs="Times New Roman"/>
          <w:sz w:val="28"/>
          <w:szCs w:val="28"/>
        </w:rPr>
        <w:t xml:space="preserve">la propiedad privada del capital </w:t>
      </w:r>
      <w:r w:rsidR="0063093B">
        <w:rPr>
          <w:rFonts w:ascii="Times New Roman" w:hAnsi="Times New Roman" w:cs="Times New Roman"/>
          <w:sz w:val="28"/>
          <w:szCs w:val="28"/>
        </w:rPr>
        <w:t xml:space="preserve">siga </w:t>
      </w:r>
      <w:r w:rsidR="000B1F82">
        <w:rPr>
          <w:rFonts w:ascii="Times New Roman" w:hAnsi="Times New Roman" w:cs="Times New Roman"/>
          <w:sz w:val="28"/>
          <w:szCs w:val="28"/>
        </w:rPr>
        <w:t>determina</w:t>
      </w:r>
      <w:r w:rsidR="0063093B">
        <w:rPr>
          <w:rFonts w:ascii="Times New Roman" w:hAnsi="Times New Roman" w:cs="Times New Roman"/>
          <w:sz w:val="28"/>
          <w:szCs w:val="28"/>
        </w:rPr>
        <w:t>ndo</w:t>
      </w:r>
      <w:r w:rsidR="000B1F82">
        <w:rPr>
          <w:rFonts w:ascii="Times New Roman" w:hAnsi="Times New Roman" w:cs="Times New Roman"/>
          <w:sz w:val="28"/>
          <w:szCs w:val="28"/>
        </w:rPr>
        <w:t xml:space="preserve"> </w:t>
      </w:r>
      <w:r w:rsidR="00D420A0">
        <w:rPr>
          <w:rFonts w:ascii="Times New Roman" w:hAnsi="Times New Roman" w:cs="Times New Roman"/>
          <w:sz w:val="28"/>
          <w:szCs w:val="28"/>
        </w:rPr>
        <w:t>el hecho</w:t>
      </w:r>
      <w:r w:rsidR="0063093B">
        <w:rPr>
          <w:rFonts w:ascii="Times New Roman" w:hAnsi="Times New Roman" w:cs="Times New Roman"/>
          <w:sz w:val="28"/>
          <w:szCs w:val="28"/>
        </w:rPr>
        <w:t>,</w:t>
      </w:r>
      <w:r w:rsidR="00D420A0">
        <w:rPr>
          <w:rFonts w:ascii="Times New Roman" w:hAnsi="Times New Roman" w:cs="Times New Roman"/>
          <w:sz w:val="28"/>
          <w:szCs w:val="28"/>
        </w:rPr>
        <w:t xml:space="preserve"> de que los intereses de las minorías opulentas </w:t>
      </w:r>
      <w:r w:rsidR="00D420A0" w:rsidRPr="00E82493">
        <w:rPr>
          <w:rFonts w:ascii="Times New Roman" w:hAnsi="Times New Roman" w:cs="Times New Roman"/>
          <w:b/>
          <w:sz w:val="28"/>
          <w:szCs w:val="28"/>
          <w:u w:val="single"/>
        </w:rPr>
        <w:t>invariablemente prevalezcan</w:t>
      </w:r>
      <w:r w:rsidR="00D420A0">
        <w:rPr>
          <w:rFonts w:ascii="Times New Roman" w:hAnsi="Times New Roman" w:cs="Times New Roman"/>
          <w:sz w:val="28"/>
          <w:szCs w:val="28"/>
        </w:rPr>
        <w:t xml:space="preserve"> sobre los </w:t>
      </w:r>
      <w:r w:rsidR="00153885">
        <w:rPr>
          <w:rFonts w:ascii="Times New Roman" w:hAnsi="Times New Roman" w:cs="Times New Roman"/>
          <w:sz w:val="28"/>
          <w:szCs w:val="28"/>
        </w:rPr>
        <w:t xml:space="preserve">de </w:t>
      </w:r>
      <w:r w:rsidR="00D420A0">
        <w:rPr>
          <w:rFonts w:ascii="Times New Roman" w:hAnsi="Times New Roman" w:cs="Times New Roman"/>
          <w:sz w:val="28"/>
          <w:szCs w:val="28"/>
        </w:rPr>
        <w:t xml:space="preserve">las mayorías más empobrecidas, </w:t>
      </w:r>
      <w:r w:rsidR="00D23236">
        <w:rPr>
          <w:rFonts w:ascii="Times New Roman" w:hAnsi="Times New Roman" w:cs="Times New Roman"/>
          <w:sz w:val="28"/>
          <w:szCs w:val="28"/>
        </w:rPr>
        <w:t xml:space="preserve">es precisamente </w:t>
      </w:r>
      <w:r w:rsidR="003C4695">
        <w:rPr>
          <w:rFonts w:ascii="Times New Roman" w:hAnsi="Times New Roman" w:cs="Times New Roman"/>
          <w:sz w:val="28"/>
          <w:szCs w:val="28"/>
        </w:rPr>
        <w:t xml:space="preserve">éste </w:t>
      </w:r>
      <w:r w:rsidR="00D23236">
        <w:rPr>
          <w:rFonts w:ascii="Times New Roman" w:hAnsi="Times New Roman" w:cs="Times New Roman"/>
          <w:sz w:val="28"/>
          <w:szCs w:val="28"/>
        </w:rPr>
        <w:t xml:space="preserve">el </w:t>
      </w:r>
      <w:r w:rsidR="00DB1DE1" w:rsidRPr="00DB1DE1">
        <w:rPr>
          <w:rFonts w:ascii="Times New Roman" w:hAnsi="Times New Roman" w:cs="Times New Roman"/>
          <w:sz w:val="28"/>
          <w:szCs w:val="28"/>
        </w:rPr>
        <w:t xml:space="preserve">fundamento de la cohesión social </w:t>
      </w:r>
      <w:r w:rsidR="00DB1DE1">
        <w:rPr>
          <w:rFonts w:ascii="Times New Roman" w:hAnsi="Times New Roman" w:cs="Times New Roman"/>
          <w:sz w:val="28"/>
          <w:szCs w:val="28"/>
        </w:rPr>
        <w:t xml:space="preserve">y política </w:t>
      </w:r>
      <w:r w:rsidR="00DB1DE1" w:rsidRPr="00DB1DE1">
        <w:rPr>
          <w:rFonts w:ascii="Times New Roman" w:hAnsi="Times New Roman" w:cs="Times New Roman"/>
          <w:sz w:val="28"/>
          <w:szCs w:val="28"/>
        </w:rPr>
        <w:t>e</w:t>
      </w:r>
      <w:r w:rsidR="00227B7E">
        <w:rPr>
          <w:rFonts w:ascii="Times New Roman" w:hAnsi="Times New Roman" w:cs="Times New Roman"/>
          <w:sz w:val="28"/>
          <w:szCs w:val="28"/>
        </w:rPr>
        <w:t>n</w:t>
      </w:r>
      <w:r w:rsidR="00DB1DE1" w:rsidRPr="00DB1DE1">
        <w:rPr>
          <w:rFonts w:ascii="Times New Roman" w:hAnsi="Times New Roman" w:cs="Times New Roman"/>
          <w:sz w:val="28"/>
          <w:szCs w:val="28"/>
        </w:rPr>
        <w:t xml:space="preserve"> </w:t>
      </w:r>
      <w:r w:rsidR="006011DE">
        <w:rPr>
          <w:rFonts w:ascii="Times New Roman" w:hAnsi="Times New Roman" w:cs="Times New Roman"/>
          <w:sz w:val="28"/>
          <w:szCs w:val="28"/>
        </w:rPr>
        <w:t>el</w:t>
      </w:r>
      <w:r w:rsidR="0064108C">
        <w:rPr>
          <w:rFonts w:ascii="Times New Roman" w:hAnsi="Times New Roman" w:cs="Times New Roman"/>
          <w:sz w:val="28"/>
          <w:szCs w:val="28"/>
        </w:rPr>
        <w:t xml:space="preserve"> sistema de vida</w:t>
      </w:r>
      <w:r w:rsidR="006011DE">
        <w:rPr>
          <w:rFonts w:ascii="Times New Roman" w:hAnsi="Times New Roman" w:cs="Times New Roman"/>
          <w:sz w:val="28"/>
          <w:szCs w:val="28"/>
        </w:rPr>
        <w:t xml:space="preserve"> capitalista</w:t>
      </w:r>
      <w:r w:rsidR="0064108C">
        <w:rPr>
          <w:rFonts w:ascii="Times New Roman" w:hAnsi="Times New Roman" w:cs="Times New Roman"/>
          <w:sz w:val="28"/>
          <w:szCs w:val="28"/>
        </w:rPr>
        <w:t xml:space="preserve">. </w:t>
      </w:r>
      <w:r w:rsidR="00E82493">
        <w:rPr>
          <w:rFonts w:ascii="Times New Roman" w:hAnsi="Times New Roman" w:cs="Times New Roman"/>
          <w:sz w:val="28"/>
          <w:szCs w:val="28"/>
        </w:rPr>
        <w:t xml:space="preserve">No puede ser otro. </w:t>
      </w:r>
      <w:r w:rsidR="003C4695">
        <w:rPr>
          <w:rFonts w:ascii="Times New Roman" w:hAnsi="Times New Roman" w:cs="Times New Roman"/>
          <w:sz w:val="28"/>
          <w:szCs w:val="28"/>
        </w:rPr>
        <w:t xml:space="preserve">Ergo: </w:t>
      </w:r>
      <w:r w:rsidR="00DB1DE1">
        <w:rPr>
          <w:rFonts w:ascii="Times New Roman" w:hAnsi="Times New Roman" w:cs="Times New Roman"/>
          <w:sz w:val="28"/>
          <w:szCs w:val="28"/>
        </w:rPr>
        <w:t>la</w:t>
      </w:r>
      <w:r w:rsidR="00D23236">
        <w:rPr>
          <w:rFonts w:ascii="Times New Roman" w:hAnsi="Times New Roman" w:cs="Times New Roman"/>
          <w:sz w:val="28"/>
          <w:szCs w:val="28"/>
        </w:rPr>
        <w:t>s</w:t>
      </w:r>
      <w:r w:rsidR="00DB1DE1">
        <w:rPr>
          <w:rFonts w:ascii="Times New Roman" w:hAnsi="Times New Roman" w:cs="Times New Roman"/>
          <w:sz w:val="28"/>
          <w:szCs w:val="28"/>
        </w:rPr>
        <w:t xml:space="preserve"> </w:t>
      </w:r>
      <w:r w:rsidR="00D23236">
        <w:rPr>
          <w:rFonts w:ascii="Times New Roman" w:hAnsi="Times New Roman" w:cs="Times New Roman"/>
          <w:sz w:val="28"/>
          <w:szCs w:val="28"/>
        </w:rPr>
        <w:t xml:space="preserve">mayorías sociales </w:t>
      </w:r>
      <w:r w:rsidR="008E03FA">
        <w:rPr>
          <w:rFonts w:ascii="Times New Roman" w:hAnsi="Times New Roman" w:cs="Times New Roman"/>
          <w:sz w:val="28"/>
          <w:szCs w:val="28"/>
        </w:rPr>
        <w:t>que pare</w:t>
      </w:r>
      <w:r w:rsidR="00441F43">
        <w:rPr>
          <w:rFonts w:ascii="Times New Roman" w:hAnsi="Times New Roman" w:cs="Times New Roman"/>
          <w:sz w:val="28"/>
          <w:szCs w:val="28"/>
        </w:rPr>
        <w:t>c</w:t>
      </w:r>
      <w:r w:rsidR="008E03FA">
        <w:rPr>
          <w:rFonts w:ascii="Times New Roman" w:hAnsi="Times New Roman" w:cs="Times New Roman"/>
          <w:sz w:val="28"/>
          <w:szCs w:val="28"/>
        </w:rPr>
        <w:t xml:space="preserve">en ser “ciudadanos” iguales ante la Ley, </w:t>
      </w:r>
      <w:r w:rsidR="00227B7E">
        <w:rPr>
          <w:rFonts w:ascii="Times New Roman" w:hAnsi="Times New Roman" w:cs="Times New Roman"/>
          <w:sz w:val="28"/>
          <w:szCs w:val="28"/>
        </w:rPr>
        <w:t xml:space="preserve">en realidad </w:t>
      </w:r>
      <w:r w:rsidR="00D23236">
        <w:rPr>
          <w:rFonts w:ascii="Times New Roman" w:hAnsi="Times New Roman" w:cs="Times New Roman"/>
          <w:sz w:val="28"/>
          <w:szCs w:val="28"/>
        </w:rPr>
        <w:t xml:space="preserve">no </w:t>
      </w:r>
      <w:r w:rsidR="00227B7E">
        <w:rPr>
          <w:rFonts w:ascii="Times New Roman" w:hAnsi="Times New Roman" w:cs="Times New Roman"/>
          <w:sz w:val="28"/>
          <w:szCs w:val="28"/>
        </w:rPr>
        <w:t xml:space="preserve">han dejado de ser jamás </w:t>
      </w:r>
      <w:r w:rsidR="00227B7E" w:rsidRPr="00153885">
        <w:rPr>
          <w:rFonts w:ascii="Times New Roman" w:hAnsi="Times New Roman" w:cs="Times New Roman"/>
          <w:b/>
          <w:sz w:val="28"/>
          <w:szCs w:val="28"/>
          <w:u w:val="single"/>
        </w:rPr>
        <w:t>unos mandados, verdaderos súbditos económicos y políticos</w:t>
      </w:r>
      <w:r w:rsidR="00227B7E">
        <w:rPr>
          <w:rFonts w:ascii="Times New Roman" w:hAnsi="Times New Roman" w:cs="Times New Roman"/>
          <w:sz w:val="28"/>
          <w:szCs w:val="28"/>
        </w:rPr>
        <w:t xml:space="preserve"> </w:t>
      </w:r>
      <w:r w:rsidR="00D757C5">
        <w:rPr>
          <w:rFonts w:ascii="Times New Roman" w:hAnsi="Times New Roman" w:cs="Times New Roman"/>
          <w:sz w:val="28"/>
          <w:szCs w:val="28"/>
        </w:rPr>
        <w:t>al servicio e interés de sus “</w:t>
      </w:r>
      <w:r w:rsidR="008E03FA">
        <w:rPr>
          <w:rFonts w:ascii="Times New Roman" w:hAnsi="Times New Roman" w:cs="Times New Roman"/>
          <w:sz w:val="28"/>
          <w:szCs w:val="28"/>
        </w:rPr>
        <w:t>señores</w:t>
      </w:r>
      <w:r w:rsidR="00D757C5">
        <w:rPr>
          <w:rFonts w:ascii="Times New Roman" w:hAnsi="Times New Roman" w:cs="Times New Roman"/>
          <w:sz w:val="28"/>
          <w:szCs w:val="28"/>
        </w:rPr>
        <w:t>”</w:t>
      </w:r>
      <w:r w:rsidR="006011DE">
        <w:rPr>
          <w:rFonts w:ascii="Times New Roman" w:hAnsi="Times New Roman" w:cs="Times New Roman"/>
          <w:sz w:val="28"/>
          <w:szCs w:val="28"/>
        </w:rPr>
        <w:t>, las minorías</w:t>
      </w:r>
      <w:r w:rsidR="008E03FA">
        <w:rPr>
          <w:rFonts w:ascii="Times New Roman" w:hAnsi="Times New Roman" w:cs="Times New Roman"/>
          <w:sz w:val="28"/>
          <w:szCs w:val="28"/>
        </w:rPr>
        <w:t xml:space="preserve"> de condición burguesa. </w:t>
      </w:r>
      <w:r w:rsidR="003F1555">
        <w:rPr>
          <w:rFonts w:ascii="Times New Roman" w:hAnsi="Times New Roman" w:cs="Times New Roman"/>
          <w:sz w:val="28"/>
          <w:szCs w:val="28"/>
        </w:rPr>
        <w:t>P</w:t>
      </w:r>
      <w:r w:rsidR="008E03FA">
        <w:rPr>
          <w:rFonts w:ascii="Times New Roman" w:hAnsi="Times New Roman" w:cs="Times New Roman"/>
          <w:sz w:val="28"/>
          <w:szCs w:val="28"/>
        </w:rPr>
        <w:t xml:space="preserve">or </w:t>
      </w:r>
      <w:r w:rsidR="003F1555">
        <w:rPr>
          <w:rFonts w:ascii="Times New Roman" w:hAnsi="Times New Roman" w:cs="Times New Roman"/>
          <w:sz w:val="28"/>
          <w:szCs w:val="28"/>
        </w:rPr>
        <w:t xml:space="preserve">lo </w:t>
      </w:r>
      <w:r w:rsidR="008E03FA">
        <w:rPr>
          <w:rFonts w:ascii="Times New Roman" w:hAnsi="Times New Roman" w:cs="Times New Roman"/>
          <w:sz w:val="28"/>
          <w:szCs w:val="28"/>
        </w:rPr>
        <w:t xml:space="preserve">tanto, las </w:t>
      </w:r>
      <w:r w:rsidR="00DB1DE1">
        <w:rPr>
          <w:rFonts w:ascii="Times New Roman" w:hAnsi="Times New Roman" w:cs="Times New Roman"/>
          <w:sz w:val="28"/>
          <w:szCs w:val="28"/>
        </w:rPr>
        <w:t xml:space="preserve">reformas económico-sociales favorables a las mayorías, </w:t>
      </w:r>
      <w:r w:rsidR="00D23236">
        <w:rPr>
          <w:rFonts w:ascii="Times New Roman" w:hAnsi="Times New Roman" w:cs="Times New Roman"/>
          <w:sz w:val="28"/>
          <w:szCs w:val="28"/>
        </w:rPr>
        <w:t xml:space="preserve">siempre </w:t>
      </w:r>
      <w:r w:rsidR="00DB1DE1">
        <w:rPr>
          <w:rFonts w:ascii="Times New Roman" w:hAnsi="Times New Roman" w:cs="Times New Roman"/>
          <w:sz w:val="28"/>
          <w:szCs w:val="28"/>
        </w:rPr>
        <w:t>deben supeditarse a los intereses de las minorías sociales</w:t>
      </w:r>
      <w:r w:rsidR="00DD64E4">
        <w:rPr>
          <w:rFonts w:ascii="Times New Roman" w:hAnsi="Times New Roman" w:cs="Times New Roman"/>
          <w:sz w:val="28"/>
          <w:szCs w:val="28"/>
        </w:rPr>
        <w:t xml:space="preserve">. </w:t>
      </w:r>
      <w:r w:rsidR="00D757C5">
        <w:rPr>
          <w:rFonts w:ascii="Times New Roman" w:hAnsi="Times New Roman" w:cs="Times New Roman"/>
          <w:sz w:val="28"/>
          <w:szCs w:val="28"/>
        </w:rPr>
        <w:t xml:space="preserve">De lo contrario, el creciente y </w:t>
      </w:r>
      <w:r w:rsidR="006F4A85">
        <w:rPr>
          <w:rFonts w:ascii="Times New Roman" w:hAnsi="Times New Roman" w:cs="Times New Roman"/>
          <w:sz w:val="28"/>
          <w:szCs w:val="28"/>
        </w:rPr>
        <w:t xml:space="preserve">cada vez más </w:t>
      </w:r>
      <w:r w:rsidR="00D757C5">
        <w:rPr>
          <w:rFonts w:ascii="Times New Roman" w:hAnsi="Times New Roman" w:cs="Times New Roman"/>
          <w:sz w:val="28"/>
          <w:szCs w:val="28"/>
        </w:rPr>
        <w:t xml:space="preserve">escandaloso reparto desigual de la riqueza entre burgueses y proletarios </w:t>
      </w:r>
      <w:r w:rsidR="0063093B">
        <w:rPr>
          <w:rFonts w:ascii="Times New Roman" w:hAnsi="Times New Roman" w:cs="Times New Roman"/>
          <w:sz w:val="28"/>
          <w:szCs w:val="28"/>
        </w:rPr>
        <w:t>—</w:t>
      </w:r>
      <w:r w:rsidR="00153885">
        <w:rPr>
          <w:rFonts w:ascii="Times New Roman" w:hAnsi="Times New Roman" w:cs="Times New Roman"/>
          <w:sz w:val="28"/>
          <w:szCs w:val="28"/>
        </w:rPr>
        <w:t xml:space="preserve">verificado </w:t>
      </w:r>
      <w:r w:rsidR="00D757C5">
        <w:rPr>
          <w:rFonts w:ascii="Times New Roman" w:hAnsi="Times New Roman" w:cs="Times New Roman"/>
          <w:sz w:val="28"/>
          <w:szCs w:val="28"/>
        </w:rPr>
        <w:t>a lo largo de la historia</w:t>
      </w:r>
      <w:r w:rsidR="00441F43">
        <w:rPr>
          <w:rFonts w:ascii="Times New Roman" w:hAnsi="Times New Roman" w:cs="Times New Roman"/>
          <w:sz w:val="28"/>
          <w:szCs w:val="28"/>
        </w:rPr>
        <w:t xml:space="preserve"> bajo el capitalismo</w:t>
      </w:r>
      <w:r w:rsidR="0063093B">
        <w:rPr>
          <w:rFonts w:ascii="Times New Roman" w:hAnsi="Times New Roman" w:cs="Times New Roman"/>
          <w:sz w:val="28"/>
          <w:szCs w:val="28"/>
        </w:rPr>
        <w:t>—</w:t>
      </w:r>
      <w:r w:rsidR="006F4A85">
        <w:rPr>
          <w:rFonts w:ascii="Times New Roman" w:hAnsi="Times New Roman" w:cs="Times New Roman"/>
          <w:sz w:val="28"/>
          <w:szCs w:val="28"/>
        </w:rPr>
        <w:t xml:space="preserve">, no se podría explicar. </w:t>
      </w:r>
      <w:r w:rsidR="00441F43">
        <w:rPr>
          <w:rFonts w:ascii="Times New Roman" w:hAnsi="Times New Roman" w:cs="Times New Roman"/>
          <w:sz w:val="28"/>
          <w:szCs w:val="28"/>
        </w:rPr>
        <w:t xml:space="preserve">Y </w:t>
      </w:r>
      <w:r w:rsidR="006F4A85">
        <w:rPr>
          <w:rFonts w:ascii="Times New Roman" w:hAnsi="Times New Roman" w:cs="Times New Roman"/>
          <w:sz w:val="28"/>
          <w:szCs w:val="28"/>
        </w:rPr>
        <w:t xml:space="preserve">ahí está </w:t>
      </w:r>
      <w:r w:rsidR="00E82493">
        <w:rPr>
          <w:rFonts w:ascii="Times New Roman" w:hAnsi="Times New Roman" w:cs="Times New Roman"/>
          <w:sz w:val="28"/>
          <w:szCs w:val="28"/>
        </w:rPr>
        <w:t xml:space="preserve">hoy </w:t>
      </w:r>
      <w:r w:rsidR="006F4A85">
        <w:rPr>
          <w:rFonts w:ascii="Times New Roman" w:hAnsi="Times New Roman" w:cs="Times New Roman"/>
          <w:sz w:val="28"/>
          <w:szCs w:val="28"/>
        </w:rPr>
        <w:t>a la vista y conocimiento de cualquiera.</w:t>
      </w:r>
    </w:p>
    <w:p w:rsidR="00647EB5" w:rsidRDefault="00647EB5" w:rsidP="00D42B8F">
      <w:pPr>
        <w:spacing w:after="0" w:line="240" w:lineRule="auto"/>
        <w:jc w:val="both"/>
        <w:rPr>
          <w:rFonts w:ascii="Times New Roman" w:hAnsi="Times New Roman" w:cs="Times New Roman"/>
          <w:sz w:val="28"/>
          <w:szCs w:val="28"/>
        </w:rPr>
      </w:pPr>
    </w:p>
    <w:p w:rsidR="007A4C19" w:rsidRDefault="00647EB5" w:rsidP="00D42B8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3F1555">
        <w:rPr>
          <w:rFonts w:ascii="Times New Roman" w:hAnsi="Times New Roman" w:cs="Times New Roman"/>
          <w:sz w:val="28"/>
          <w:szCs w:val="28"/>
        </w:rPr>
        <w:t xml:space="preserve">Sin embargo, estos </w:t>
      </w:r>
      <w:r w:rsidR="003601AE">
        <w:rPr>
          <w:rFonts w:ascii="Times New Roman" w:hAnsi="Times New Roman" w:cs="Times New Roman"/>
          <w:sz w:val="28"/>
          <w:szCs w:val="28"/>
        </w:rPr>
        <w:t xml:space="preserve">noveles </w:t>
      </w:r>
      <w:r w:rsidR="00E82493">
        <w:rPr>
          <w:rFonts w:ascii="Times New Roman" w:hAnsi="Times New Roman" w:cs="Times New Roman"/>
          <w:sz w:val="28"/>
          <w:szCs w:val="28"/>
        </w:rPr>
        <w:t xml:space="preserve">reformistas </w:t>
      </w:r>
      <w:r w:rsidR="002A21B8">
        <w:rPr>
          <w:rFonts w:ascii="Times New Roman" w:hAnsi="Times New Roman" w:cs="Times New Roman"/>
          <w:sz w:val="28"/>
          <w:szCs w:val="28"/>
        </w:rPr>
        <w:t xml:space="preserve">mistificadores </w:t>
      </w:r>
      <w:r w:rsidR="00405631">
        <w:rPr>
          <w:rFonts w:ascii="Times New Roman" w:hAnsi="Times New Roman" w:cs="Times New Roman"/>
          <w:sz w:val="28"/>
          <w:szCs w:val="28"/>
        </w:rPr>
        <w:t>impenitentes</w:t>
      </w:r>
      <w:r w:rsidR="00901ED8">
        <w:rPr>
          <w:rFonts w:ascii="Times New Roman" w:hAnsi="Times New Roman" w:cs="Times New Roman"/>
          <w:sz w:val="28"/>
          <w:szCs w:val="28"/>
        </w:rPr>
        <w:t xml:space="preserve"> de la realidad</w:t>
      </w:r>
      <w:r w:rsidR="003601AE">
        <w:rPr>
          <w:rFonts w:ascii="Times New Roman" w:hAnsi="Times New Roman" w:cs="Times New Roman"/>
          <w:sz w:val="28"/>
          <w:szCs w:val="28"/>
        </w:rPr>
        <w:t>,</w:t>
      </w:r>
      <w:r w:rsidR="007A4C19">
        <w:rPr>
          <w:rFonts w:ascii="Times New Roman" w:hAnsi="Times New Roman" w:cs="Times New Roman"/>
          <w:sz w:val="28"/>
          <w:szCs w:val="28"/>
        </w:rPr>
        <w:t xml:space="preserve"> llamados “populistas”</w:t>
      </w:r>
      <w:r w:rsidR="00153885">
        <w:rPr>
          <w:rFonts w:ascii="Times New Roman" w:hAnsi="Times New Roman" w:cs="Times New Roman"/>
          <w:sz w:val="28"/>
          <w:szCs w:val="28"/>
        </w:rPr>
        <w:t xml:space="preserve">, </w:t>
      </w:r>
      <w:r w:rsidR="00100061">
        <w:rPr>
          <w:rFonts w:ascii="Times New Roman" w:hAnsi="Times New Roman" w:cs="Times New Roman"/>
          <w:sz w:val="28"/>
          <w:szCs w:val="28"/>
        </w:rPr>
        <w:t xml:space="preserve">al igual que sus antecesores históricos socialdemócratas, </w:t>
      </w:r>
      <w:r w:rsidR="003A05F2">
        <w:rPr>
          <w:rFonts w:ascii="Times New Roman" w:hAnsi="Times New Roman" w:cs="Times New Roman"/>
          <w:sz w:val="28"/>
          <w:szCs w:val="28"/>
        </w:rPr>
        <w:t xml:space="preserve">todos ellos </w:t>
      </w:r>
      <w:r w:rsidR="00901ED8">
        <w:rPr>
          <w:rFonts w:ascii="Times New Roman" w:hAnsi="Times New Roman" w:cs="Times New Roman"/>
          <w:sz w:val="28"/>
          <w:szCs w:val="28"/>
        </w:rPr>
        <w:t>sost</w:t>
      </w:r>
      <w:r w:rsidR="003A05F2">
        <w:rPr>
          <w:rFonts w:ascii="Times New Roman" w:hAnsi="Times New Roman" w:cs="Times New Roman"/>
          <w:sz w:val="28"/>
          <w:szCs w:val="28"/>
        </w:rPr>
        <w:t xml:space="preserve">ienen </w:t>
      </w:r>
      <w:r w:rsidR="00441F43">
        <w:rPr>
          <w:rFonts w:ascii="Times New Roman" w:hAnsi="Times New Roman" w:cs="Times New Roman"/>
          <w:sz w:val="28"/>
          <w:szCs w:val="28"/>
        </w:rPr>
        <w:t xml:space="preserve">que dejando intacta la </w:t>
      </w:r>
      <w:r w:rsidR="00441F43" w:rsidRPr="00100061">
        <w:rPr>
          <w:rFonts w:ascii="Times New Roman" w:hAnsi="Times New Roman" w:cs="Times New Roman"/>
          <w:b/>
          <w:sz w:val="28"/>
          <w:szCs w:val="28"/>
          <w:u w:val="single"/>
        </w:rPr>
        <w:t>propiedad privada</w:t>
      </w:r>
      <w:r w:rsidR="00441F43">
        <w:rPr>
          <w:rFonts w:ascii="Times New Roman" w:hAnsi="Times New Roman" w:cs="Times New Roman"/>
          <w:sz w:val="28"/>
          <w:szCs w:val="28"/>
        </w:rPr>
        <w:t xml:space="preserve"> sobre los medios de producción y de cambio, es posible </w:t>
      </w:r>
      <w:r w:rsidR="003601AE">
        <w:rPr>
          <w:rFonts w:ascii="Times New Roman" w:hAnsi="Times New Roman" w:cs="Times New Roman"/>
          <w:sz w:val="28"/>
          <w:szCs w:val="28"/>
        </w:rPr>
        <w:t>un</w:t>
      </w:r>
      <w:r w:rsidR="001C1FD4">
        <w:rPr>
          <w:rFonts w:ascii="Times New Roman" w:hAnsi="Times New Roman" w:cs="Times New Roman"/>
          <w:sz w:val="28"/>
          <w:szCs w:val="28"/>
        </w:rPr>
        <w:t xml:space="preserve">a </w:t>
      </w:r>
      <w:r w:rsidR="003C4695">
        <w:rPr>
          <w:rFonts w:ascii="Times New Roman" w:hAnsi="Times New Roman" w:cs="Times New Roman"/>
          <w:sz w:val="28"/>
          <w:szCs w:val="28"/>
        </w:rPr>
        <w:t xml:space="preserve">política </w:t>
      </w:r>
      <w:r w:rsidR="00901ED8">
        <w:rPr>
          <w:rFonts w:ascii="Times New Roman" w:hAnsi="Times New Roman" w:cs="Times New Roman"/>
          <w:sz w:val="28"/>
          <w:szCs w:val="28"/>
        </w:rPr>
        <w:t xml:space="preserve">económico-social </w:t>
      </w:r>
      <w:r w:rsidR="003C4695">
        <w:rPr>
          <w:rFonts w:ascii="Times New Roman" w:hAnsi="Times New Roman" w:cs="Times New Roman"/>
          <w:sz w:val="28"/>
          <w:szCs w:val="28"/>
        </w:rPr>
        <w:t xml:space="preserve">que garantice una </w:t>
      </w:r>
      <w:r w:rsidR="001C1FD4">
        <w:rPr>
          <w:rFonts w:ascii="Times New Roman" w:hAnsi="Times New Roman" w:cs="Times New Roman"/>
          <w:sz w:val="28"/>
          <w:szCs w:val="28"/>
        </w:rPr>
        <w:t xml:space="preserve">distribución </w:t>
      </w:r>
      <w:r w:rsidR="003601AE">
        <w:rPr>
          <w:rFonts w:ascii="Times New Roman" w:hAnsi="Times New Roman" w:cs="Times New Roman"/>
          <w:sz w:val="28"/>
          <w:szCs w:val="28"/>
        </w:rPr>
        <w:t>más equitativ</w:t>
      </w:r>
      <w:r w:rsidR="001C1FD4">
        <w:rPr>
          <w:rFonts w:ascii="Times New Roman" w:hAnsi="Times New Roman" w:cs="Times New Roman"/>
          <w:sz w:val="28"/>
          <w:szCs w:val="28"/>
        </w:rPr>
        <w:t>a</w:t>
      </w:r>
      <w:r w:rsidR="003601AE">
        <w:rPr>
          <w:rFonts w:ascii="Times New Roman" w:hAnsi="Times New Roman" w:cs="Times New Roman"/>
          <w:sz w:val="28"/>
          <w:szCs w:val="28"/>
        </w:rPr>
        <w:t xml:space="preserve"> de la riqueza en</w:t>
      </w:r>
      <w:r w:rsidR="001C1FD4">
        <w:rPr>
          <w:rFonts w:ascii="Times New Roman" w:hAnsi="Times New Roman" w:cs="Times New Roman"/>
          <w:sz w:val="28"/>
          <w:szCs w:val="28"/>
        </w:rPr>
        <w:t>tre las dos clases sociales</w:t>
      </w:r>
      <w:r w:rsidR="00901ED8">
        <w:rPr>
          <w:rFonts w:ascii="Times New Roman" w:hAnsi="Times New Roman" w:cs="Times New Roman"/>
          <w:sz w:val="28"/>
          <w:szCs w:val="28"/>
        </w:rPr>
        <w:t xml:space="preserve"> universales</w:t>
      </w:r>
      <w:r w:rsidR="001C1FD4">
        <w:rPr>
          <w:rFonts w:ascii="Times New Roman" w:hAnsi="Times New Roman" w:cs="Times New Roman"/>
          <w:sz w:val="28"/>
          <w:szCs w:val="28"/>
        </w:rPr>
        <w:t xml:space="preserve">. </w:t>
      </w:r>
      <w:r w:rsidR="003601AE">
        <w:rPr>
          <w:rFonts w:ascii="Times New Roman" w:hAnsi="Times New Roman" w:cs="Times New Roman"/>
          <w:sz w:val="28"/>
          <w:szCs w:val="28"/>
        </w:rPr>
        <w:t xml:space="preserve">Cuando </w:t>
      </w:r>
      <w:r w:rsidR="006F4A85">
        <w:rPr>
          <w:rFonts w:ascii="Times New Roman" w:hAnsi="Times New Roman" w:cs="Times New Roman"/>
          <w:sz w:val="28"/>
          <w:szCs w:val="28"/>
        </w:rPr>
        <w:t>la realidad es que</w:t>
      </w:r>
      <w:r w:rsidR="00100061">
        <w:rPr>
          <w:rFonts w:ascii="Times New Roman" w:hAnsi="Times New Roman" w:cs="Times New Roman"/>
          <w:sz w:val="28"/>
          <w:szCs w:val="28"/>
        </w:rPr>
        <w:t xml:space="preserve"> tales </w:t>
      </w:r>
      <w:r w:rsidR="00541F2B" w:rsidRPr="007A4C19">
        <w:rPr>
          <w:rFonts w:ascii="Times New Roman" w:hAnsi="Times New Roman" w:cs="Times New Roman"/>
          <w:b/>
          <w:sz w:val="28"/>
          <w:szCs w:val="28"/>
          <w:u w:val="single"/>
        </w:rPr>
        <w:t>relaciones de propiedad</w:t>
      </w:r>
      <w:r w:rsidR="00541F2B">
        <w:rPr>
          <w:rFonts w:ascii="Times New Roman" w:hAnsi="Times New Roman" w:cs="Times New Roman"/>
          <w:sz w:val="28"/>
          <w:szCs w:val="28"/>
        </w:rPr>
        <w:t xml:space="preserve"> </w:t>
      </w:r>
      <w:r w:rsidR="00100061">
        <w:rPr>
          <w:rFonts w:ascii="Times New Roman" w:hAnsi="Times New Roman" w:cs="Times New Roman"/>
          <w:sz w:val="28"/>
          <w:szCs w:val="28"/>
        </w:rPr>
        <w:t xml:space="preserve">son las que precisamente garantizan la creciente desigualdad </w:t>
      </w:r>
      <w:r w:rsidR="001C1FD4">
        <w:rPr>
          <w:rFonts w:ascii="Times New Roman" w:hAnsi="Times New Roman" w:cs="Times New Roman"/>
          <w:sz w:val="28"/>
          <w:szCs w:val="28"/>
        </w:rPr>
        <w:t xml:space="preserve">de ese reparto, </w:t>
      </w:r>
      <w:r w:rsidR="005C0A08">
        <w:rPr>
          <w:rFonts w:ascii="Times New Roman" w:hAnsi="Times New Roman" w:cs="Times New Roman"/>
          <w:sz w:val="28"/>
          <w:szCs w:val="28"/>
        </w:rPr>
        <w:t>convirtiendo</w:t>
      </w:r>
      <w:r w:rsidR="00C5173C">
        <w:rPr>
          <w:rFonts w:ascii="Times New Roman" w:hAnsi="Times New Roman" w:cs="Times New Roman"/>
          <w:sz w:val="28"/>
          <w:szCs w:val="28"/>
        </w:rPr>
        <w:t xml:space="preserve"> en papel mojado el </w:t>
      </w:r>
      <w:r w:rsidR="001752E1">
        <w:rPr>
          <w:rFonts w:ascii="Times New Roman" w:hAnsi="Times New Roman" w:cs="Times New Roman"/>
          <w:sz w:val="28"/>
          <w:szCs w:val="28"/>
        </w:rPr>
        <w:t xml:space="preserve">imposible </w:t>
      </w:r>
      <w:r w:rsidR="00541F2B">
        <w:rPr>
          <w:rFonts w:ascii="Times New Roman" w:hAnsi="Times New Roman" w:cs="Times New Roman"/>
          <w:sz w:val="28"/>
          <w:szCs w:val="28"/>
        </w:rPr>
        <w:t>sortilegio</w:t>
      </w:r>
      <w:r w:rsidR="00405631">
        <w:rPr>
          <w:rFonts w:ascii="Times New Roman" w:hAnsi="Times New Roman" w:cs="Times New Roman"/>
          <w:sz w:val="28"/>
          <w:szCs w:val="28"/>
        </w:rPr>
        <w:t xml:space="preserve"> de </w:t>
      </w:r>
      <w:r w:rsidR="00C5173C">
        <w:rPr>
          <w:rFonts w:ascii="Times New Roman" w:hAnsi="Times New Roman" w:cs="Times New Roman"/>
          <w:sz w:val="28"/>
          <w:szCs w:val="28"/>
        </w:rPr>
        <w:t xml:space="preserve">la </w:t>
      </w:r>
      <w:r w:rsidR="00405631" w:rsidRPr="001C1FD4">
        <w:rPr>
          <w:rFonts w:ascii="Times New Roman" w:hAnsi="Times New Roman" w:cs="Times New Roman"/>
          <w:b/>
          <w:sz w:val="28"/>
          <w:szCs w:val="28"/>
          <w:u w:val="single"/>
        </w:rPr>
        <w:t xml:space="preserve">política </w:t>
      </w:r>
      <w:r w:rsidR="00E847B3" w:rsidRPr="001C1FD4">
        <w:rPr>
          <w:rFonts w:ascii="Times New Roman" w:hAnsi="Times New Roman" w:cs="Times New Roman"/>
          <w:b/>
          <w:sz w:val="28"/>
          <w:szCs w:val="28"/>
          <w:u w:val="single"/>
        </w:rPr>
        <w:t>re</w:t>
      </w:r>
      <w:r w:rsidR="00405631" w:rsidRPr="001C1FD4">
        <w:rPr>
          <w:rFonts w:ascii="Times New Roman" w:hAnsi="Times New Roman" w:cs="Times New Roman"/>
          <w:b/>
          <w:sz w:val="28"/>
          <w:szCs w:val="28"/>
          <w:u w:val="single"/>
        </w:rPr>
        <w:t>distributiva</w:t>
      </w:r>
      <w:r w:rsidR="00E847B3">
        <w:rPr>
          <w:rFonts w:ascii="Times New Roman" w:hAnsi="Times New Roman" w:cs="Times New Roman"/>
          <w:sz w:val="28"/>
          <w:szCs w:val="28"/>
        </w:rPr>
        <w:t xml:space="preserve"> </w:t>
      </w:r>
      <w:r w:rsidR="003D79F2">
        <w:rPr>
          <w:rFonts w:ascii="Times New Roman" w:hAnsi="Times New Roman" w:cs="Times New Roman"/>
          <w:sz w:val="28"/>
          <w:szCs w:val="28"/>
        </w:rPr>
        <w:t>favorable a</w:t>
      </w:r>
      <w:r w:rsidR="00E847B3">
        <w:rPr>
          <w:rFonts w:ascii="Times New Roman" w:hAnsi="Times New Roman" w:cs="Times New Roman"/>
          <w:sz w:val="28"/>
          <w:szCs w:val="28"/>
        </w:rPr>
        <w:t xml:space="preserve"> </w:t>
      </w:r>
      <w:r w:rsidR="00E847B3" w:rsidRPr="001752E1">
        <w:rPr>
          <w:rFonts w:ascii="Times New Roman" w:hAnsi="Times New Roman" w:cs="Times New Roman"/>
          <w:b/>
          <w:sz w:val="28"/>
          <w:szCs w:val="28"/>
          <w:u w:val="single"/>
        </w:rPr>
        <w:t xml:space="preserve">los </w:t>
      </w:r>
      <w:r w:rsidR="007A4C19" w:rsidRPr="001752E1">
        <w:rPr>
          <w:rFonts w:ascii="Times New Roman" w:hAnsi="Times New Roman" w:cs="Times New Roman"/>
          <w:b/>
          <w:sz w:val="28"/>
          <w:szCs w:val="28"/>
          <w:u w:val="single"/>
        </w:rPr>
        <w:t xml:space="preserve">más </w:t>
      </w:r>
      <w:r w:rsidR="00E847B3" w:rsidRPr="001752E1">
        <w:rPr>
          <w:rFonts w:ascii="Times New Roman" w:hAnsi="Times New Roman" w:cs="Times New Roman"/>
          <w:b/>
          <w:sz w:val="28"/>
          <w:szCs w:val="28"/>
          <w:u w:val="single"/>
        </w:rPr>
        <w:t>pobres</w:t>
      </w:r>
      <w:r w:rsidR="001752E1">
        <w:rPr>
          <w:rFonts w:ascii="Times New Roman" w:hAnsi="Times New Roman" w:cs="Times New Roman"/>
          <w:sz w:val="28"/>
          <w:szCs w:val="28"/>
        </w:rPr>
        <w:t>.</w:t>
      </w:r>
      <w:r w:rsidR="00405631">
        <w:rPr>
          <w:rFonts w:ascii="Times New Roman" w:hAnsi="Times New Roman" w:cs="Times New Roman"/>
          <w:sz w:val="28"/>
          <w:szCs w:val="28"/>
        </w:rPr>
        <w:t xml:space="preserve"> </w:t>
      </w:r>
      <w:r w:rsidR="001752E1">
        <w:rPr>
          <w:rFonts w:ascii="Times New Roman" w:hAnsi="Times New Roman" w:cs="Times New Roman"/>
          <w:sz w:val="28"/>
          <w:szCs w:val="28"/>
        </w:rPr>
        <w:t>E</w:t>
      </w:r>
      <w:r w:rsidR="003D79F2">
        <w:rPr>
          <w:rFonts w:ascii="Times New Roman" w:hAnsi="Times New Roman" w:cs="Times New Roman"/>
          <w:sz w:val="28"/>
          <w:szCs w:val="28"/>
        </w:rPr>
        <w:t xml:space="preserve">sos </w:t>
      </w:r>
      <w:r w:rsidR="007A4C19">
        <w:rPr>
          <w:rFonts w:ascii="Times New Roman" w:hAnsi="Times New Roman" w:cs="Times New Roman"/>
          <w:sz w:val="28"/>
          <w:szCs w:val="28"/>
        </w:rPr>
        <w:t xml:space="preserve">a quienes con la misma hipocresía </w:t>
      </w:r>
      <w:r w:rsidR="001C1FD4">
        <w:rPr>
          <w:rFonts w:ascii="Times New Roman" w:hAnsi="Times New Roman" w:cs="Times New Roman"/>
          <w:sz w:val="28"/>
          <w:szCs w:val="28"/>
        </w:rPr>
        <w:t xml:space="preserve">la clase opulenta </w:t>
      </w:r>
      <w:r w:rsidR="005C0A08">
        <w:rPr>
          <w:rFonts w:ascii="Times New Roman" w:hAnsi="Times New Roman" w:cs="Times New Roman"/>
          <w:sz w:val="28"/>
          <w:szCs w:val="28"/>
        </w:rPr>
        <w:t>enaltece</w:t>
      </w:r>
      <w:r w:rsidR="00076205">
        <w:rPr>
          <w:rFonts w:ascii="Times New Roman" w:hAnsi="Times New Roman" w:cs="Times New Roman"/>
          <w:sz w:val="28"/>
          <w:szCs w:val="28"/>
        </w:rPr>
        <w:t>, c</w:t>
      </w:r>
      <w:r w:rsidR="001752E1">
        <w:rPr>
          <w:rFonts w:ascii="Times New Roman" w:hAnsi="Times New Roman" w:cs="Times New Roman"/>
          <w:sz w:val="28"/>
          <w:szCs w:val="28"/>
        </w:rPr>
        <w:t xml:space="preserve">omo </w:t>
      </w:r>
      <w:r w:rsidR="007A4C19">
        <w:rPr>
          <w:rFonts w:ascii="Times New Roman" w:hAnsi="Times New Roman" w:cs="Times New Roman"/>
          <w:sz w:val="28"/>
          <w:szCs w:val="28"/>
        </w:rPr>
        <w:t xml:space="preserve">los </w:t>
      </w:r>
      <w:r w:rsidR="003D79F2">
        <w:rPr>
          <w:rFonts w:ascii="Times New Roman" w:hAnsi="Times New Roman" w:cs="Times New Roman"/>
          <w:sz w:val="28"/>
          <w:szCs w:val="28"/>
        </w:rPr>
        <w:t>sacerdote</w:t>
      </w:r>
      <w:r w:rsidR="00B40FF4">
        <w:rPr>
          <w:rFonts w:ascii="Times New Roman" w:hAnsi="Times New Roman" w:cs="Times New Roman"/>
          <w:sz w:val="28"/>
          <w:szCs w:val="28"/>
        </w:rPr>
        <w:t>s</w:t>
      </w:r>
      <w:r w:rsidR="003D79F2">
        <w:rPr>
          <w:rFonts w:ascii="Times New Roman" w:hAnsi="Times New Roman" w:cs="Times New Roman"/>
          <w:sz w:val="28"/>
          <w:szCs w:val="28"/>
        </w:rPr>
        <w:t xml:space="preserve"> </w:t>
      </w:r>
      <w:r w:rsidR="001752E1">
        <w:rPr>
          <w:rFonts w:ascii="Times New Roman" w:hAnsi="Times New Roman" w:cs="Times New Roman"/>
          <w:sz w:val="28"/>
          <w:szCs w:val="28"/>
        </w:rPr>
        <w:t>fundadores de la Santa Iglesia Católica, que</w:t>
      </w:r>
      <w:r w:rsidR="007A4C19">
        <w:rPr>
          <w:rFonts w:ascii="Times New Roman" w:hAnsi="Times New Roman" w:cs="Times New Roman"/>
          <w:sz w:val="28"/>
          <w:szCs w:val="28"/>
        </w:rPr>
        <w:t xml:space="preserve"> </w:t>
      </w:r>
      <w:r w:rsidR="001752E1">
        <w:rPr>
          <w:rFonts w:ascii="Times New Roman" w:hAnsi="Times New Roman" w:cs="Times New Roman"/>
          <w:sz w:val="28"/>
          <w:szCs w:val="28"/>
        </w:rPr>
        <w:t xml:space="preserve">dedicaron </w:t>
      </w:r>
      <w:r w:rsidR="007A4C19">
        <w:rPr>
          <w:rFonts w:ascii="Times New Roman" w:hAnsi="Times New Roman" w:cs="Times New Roman"/>
          <w:sz w:val="28"/>
          <w:szCs w:val="28"/>
        </w:rPr>
        <w:t xml:space="preserve">tres cuartas partes de </w:t>
      </w:r>
      <w:r w:rsidR="00B40FF4">
        <w:rPr>
          <w:rFonts w:ascii="Times New Roman" w:hAnsi="Times New Roman" w:cs="Times New Roman"/>
          <w:sz w:val="28"/>
          <w:szCs w:val="28"/>
        </w:rPr>
        <w:t xml:space="preserve">las </w:t>
      </w:r>
      <w:r w:rsidR="007A4C19">
        <w:rPr>
          <w:rFonts w:ascii="Times New Roman" w:hAnsi="Times New Roman" w:cs="Times New Roman"/>
          <w:sz w:val="28"/>
          <w:szCs w:val="28"/>
        </w:rPr>
        <w:t>Sagradas Escrituras</w:t>
      </w:r>
      <w:r w:rsidR="00B40FF4">
        <w:rPr>
          <w:rFonts w:ascii="Times New Roman" w:hAnsi="Times New Roman" w:cs="Times New Roman"/>
          <w:sz w:val="28"/>
          <w:szCs w:val="28"/>
        </w:rPr>
        <w:t xml:space="preserve"> </w:t>
      </w:r>
      <w:r w:rsidR="001752E1">
        <w:rPr>
          <w:rFonts w:ascii="Times New Roman" w:hAnsi="Times New Roman" w:cs="Times New Roman"/>
          <w:sz w:val="28"/>
          <w:szCs w:val="28"/>
        </w:rPr>
        <w:t>a glorificarles</w:t>
      </w:r>
      <w:r w:rsidR="00076205">
        <w:rPr>
          <w:rFonts w:ascii="Times New Roman" w:hAnsi="Times New Roman" w:cs="Times New Roman"/>
          <w:sz w:val="28"/>
          <w:szCs w:val="28"/>
        </w:rPr>
        <w:t xml:space="preserve">. </w:t>
      </w:r>
      <w:r w:rsidR="007A4C19">
        <w:rPr>
          <w:rFonts w:ascii="Times New Roman" w:hAnsi="Times New Roman" w:cs="Times New Roman"/>
          <w:sz w:val="28"/>
          <w:szCs w:val="28"/>
        </w:rPr>
        <w:t>C</w:t>
      </w:r>
      <w:r w:rsidR="00E847B3">
        <w:rPr>
          <w:rFonts w:ascii="Times New Roman" w:hAnsi="Times New Roman" w:cs="Times New Roman"/>
          <w:sz w:val="28"/>
          <w:szCs w:val="28"/>
        </w:rPr>
        <w:t>reyendo así</w:t>
      </w:r>
      <w:r w:rsidR="00C5173C">
        <w:rPr>
          <w:rFonts w:ascii="Times New Roman" w:hAnsi="Times New Roman" w:cs="Times New Roman"/>
          <w:sz w:val="28"/>
          <w:szCs w:val="28"/>
        </w:rPr>
        <w:t>, de paso</w:t>
      </w:r>
      <w:r w:rsidR="007A4C19">
        <w:rPr>
          <w:rFonts w:ascii="Times New Roman" w:hAnsi="Times New Roman" w:cs="Times New Roman"/>
          <w:sz w:val="28"/>
          <w:szCs w:val="28"/>
        </w:rPr>
        <w:t>,</w:t>
      </w:r>
      <w:r w:rsidR="00E847B3">
        <w:rPr>
          <w:rFonts w:ascii="Times New Roman" w:hAnsi="Times New Roman" w:cs="Times New Roman"/>
          <w:sz w:val="28"/>
          <w:szCs w:val="28"/>
        </w:rPr>
        <w:t xml:space="preserve"> </w:t>
      </w:r>
      <w:r w:rsidR="00405631">
        <w:rPr>
          <w:rFonts w:ascii="Times New Roman" w:hAnsi="Times New Roman" w:cs="Times New Roman"/>
          <w:sz w:val="28"/>
          <w:szCs w:val="28"/>
        </w:rPr>
        <w:t xml:space="preserve">neutralizar </w:t>
      </w:r>
      <w:r w:rsidR="001752E1">
        <w:rPr>
          <w:rFonts w:ascii="Times New Roman" w:hAnsi="Times New Roman" w:cs="Times New Roman"/>
          <w:sz w:val="28"/>
          <w:szCs w:val="28"/>
        </w:rPr>
        <w:t xml:space="preserve">los </w:t>
      </w:r>
      <w:r w:rsidR="001752E1" w:rsidRPr="002A4495">
        <w:rPr>
          <w:rFonts w:ascii="Times New Roman" w:hAnsi="Times New Roman" w:cs="Times New Roman"/>
          <w:b/>
          <w:sz w:val="28"/>
          <w:szCs w:val="28"/>
          <w:u w:val="single"/>
        </w:rPr>
        <w:t>efectos políticos</w:t>
      </w:r>
      <w:r w:rsidR="001752E1">
        <w:rPr>
          <w:rFonts w:ascii="Times New Roman" w:hAnsi="Times New Roman" w:cs="Times New Roman"/>
          <w:sz w:val="28"/>
          <w:szCs w:val="28"/>
        </w:rPr>
        <w:t xml:space="preserve"> de </w:t>
      </w:r>
      <w:r w:rsidR="00405631">
        <w:rPr>
          <w:rFonts w:ascii="Times New Roman" w:hAnsi="Times New Roman" w:cs="Times New Roman"/>
          <w:sz w:val="28"/>
          <w:szCs w:val="28"/>
        </w:rPr>
        <w:t>la tendencia económica al derrumbe del sistema</w:t>
      </w:r>
      <w:r w:rsidR="0026518A">
        <w:rPr>
          <w:rFonts w:ascii="Times New Roman" w:hAnsi="Times New Roman" w:cs="Times New Roman"/>
          <w:sz w:val="28"/>
          <w:szCs w:val="28"/>
        </w:rPr>
        <w:t xml:space="preserve"> capitalista</w:t>
      </w:r>
      <w:r w:rsidR="00405631">
        <w:rPr>
          <w:rFonts w:ascii="Times New Roman" w:hAnsi="Times New Roman" w:cs="Times New Roman"/>
          <w:sz w:val="28"/>
          <w:szCs w:val="28"/>
        </w:rPr>
        <w:t xml:space="preserve">, </w:t>
      </w:r>
      <w:r w:rsidR="0026518A">
        <w:rPr>
          <w:rFonts w:ascii="Times New Roman" w:hAnsi="Times New Roman" w:cs="Times New Roman"/>
          <w:sz w:val="28"/>
          <w:szCs w:val="28"/>
        </w:rPr>
        <w:t>que</w:t>
      </w:r>
      <w:r w:rsidR="00405631">
        <w:rPr>
          <w:rFonts w:ascii="Times New Roman" w:hAnsi="Times New Roman" w:cs="Times New Roman"/>
          <w:sz w:val="28"/>
          <w:szCs w:val="28"/>
        </w:rPr>
        <w:t xml:space="preserve"> Marx demostrara matemáticamente hace ya casi 160 años. </w:t>
      </w:r>
      <w:r w:rsidR="005C0A08">
        <w:rPr>
          <w:rFonts w:ascii="Times New Roman" w:hAnsi="Times New Roman" w:cs="Times New Roman"/>
          <w:sz w:val="28"/>
          <w:szCs w:val="28"/>
        </w:rPr>
        <w:t xml:space="preserve">Lo cual </w:t>
      </w:r>
      <w:r w:rsidR="00615EF8">
        <w:rPr>
          <w:rFonts w:ascii="Times New Roman" w:hAnsi="Times New Roman" w:cs="Times New Roman"/>
          <w:sz w:val="28"/>
          <w:szCs w:val="28"/>
        </w:rPr>
        <w:t xml:space="preserve">explica que </w:t>
      </w:r>
      <w:r w:rsidR="005C0A08">
        <w:rPr>
          <w:rFonts w:ascii="Times New Roman" w:hAnsi="Times New Roman" w:cs="Times New Roman"/>
          <w:sz w:val="28"/>
          <w:szCs w:val="28"/>
        </w:rPr>
        <w:t>e</w:t>
      </w:r>
      <w:r w:rsidR="00B40FF4">
        <w:rPr>
          <w:rFonts w:ascii="Times New Roman" w:hAnsi="Times New Roman" w:cs="Times New Roman"/>
          <w:sz w:val="28"/>
          <w:szCs w:val="28"/>
        </w:rPr>
        <w:t xml:space="preserve">stos </w:t>
      </w:r>
      <w:r w:rsidR="00B40FF4" w:rsidRPr="00C014AD">
        <w:rPr>
          <w:rFonts w:ascii="Times New Roman" w:hAnsi="Times New Roman" w:cs="Times New Roman"/>
          <w:b/>
          <w:sz w:val="28"/>
          <w:szCs w:val="28"/>
          <w:u w:val="single"/>
        </w:rPr>
        <w:t>farsantes</w:t>
      </w:r>
      <w:r w:rsidR="006F507C">
        <w:rPr>
          <w:rFonts w:ascii="Times New Roman" w:hAnsi="Times New Roman" w:cs="Times New Roman"/>
          <w:sz w:val="28"/>
          <w:szCs w:val="28"/>
        </w:rPr>
        <w:t xml:space="preserve"> </w:t>
      </w:r>
      <w:r w:rsidR="0026518A">
        <w:rPr>
          <w:rFonts w:ascii="Times New Roman" w:hAnsi="Times New Roman" w:cs="Times New Roman"/>
          <w:sz w:val="28"/>
          <w:szCs w:val="28"/>
        </w:rPr>
        <w:t>—</w:t>
      </w:r>
      <w:r w:rsidR="006F507C">
        <w:rPr>
          <w:rFonts w:ascii="Times New Roman" w:hAnsi="Times New Roman" w:cs="Times New Roman"/>
          <w:sz w:val="28"/>
          <w:szCs w:val="28"/>
        </w:rPr>
        <w:t xml:space="preserve">ya sean </w:t>
      </w:r>
      <w:r w:rsidR="00B40FF4">
        <w:rPr>
          <w:rFonts w:ascii="Times New Roman" w:hAnsi="Times New Roman" w:cs="Times New Roman"/>
          <w:sz w:val="28"/>
          <w:szCs w:val="28"/>
        </w:rPr>
        <w:t xml:space="preserve">populistas </w:t>
      </w:r>
      <w:r w:rsidR="005C0A08">
        <w:rPr>
          <w:rFonts w:ascii="Times New Roman" w:hAnsi="Times New Roman" w:cs="Times New Roman"/>
          <w:sz w:val="28"/>
          <w:szCs w:val="28"/>
        </w:rPr>
        <w:t xml:space="preserve">o </w:t>
      </w:r>
      <w:r w:rsidR="00B40FF4">
        <w:rPr>
          <w:rFonts w:ascii="Times New Roman" w:hAnsi="Times New Roman" w:cs="Times New Roman"/>
          <w:sz w:val="28"/>
          <w:szCs w:val="28"/>
        </w:rPr>
        <w:t>socialdemócratas</w:t>
      </w:r>
      <w:r w:rsidR="0026518A">
        <w:rPr>
          <w:rFonts w:ascii="Times New Roman" w:hAnsi="Times New Roman" w:cs="Times New Roman"/>
          <w:sz w:val="28"/>
          <w:szCs w:val="28"/>
        </w:rPr>
        <w:t>—</w:t>
      </w:r>
      <w:r w:rsidR="005C0A08">
        <w:rPr>
          <w:rFonts w:ascii="Times New Roman" w:hAnsi="Times New Roman" w:cs="Times New Roman"/>
          <w:sz w:val="28"/>
          <w:szCs w:val="28"/>
        </w:rPr>
        <w:t xml:space="preserve">, </w:t>
      </w:r>
      <w:r w:rsidR="00615EF8">
        <w:rPr>
          <w:rFonts w:ascii="Times New Roman" w:hAnsi="Times New Roman" w:cs="Times New Roman"/>
          <w:sz w:val="28"/>
          <w:szCs w:val="28"/>
        </w:rPr>
        <w:t xml:space="preserve">vengan </w:t>
      </w:r>
      <w:r w:rsidR="005C0A08">
        <w:rPr>
          <w:rFonts w:ascii="Times New Roman" w:hAnsi="Times New Roman" w:cs="Times New Roman"/>
          <w:sz w:val="28"/>
          <w:szCs w:val="28"/>
        </w:rPr>
        <w:t xml:space="preserve">todos ellos al unísono </w:t>
      </w:r>
      <w:r w:rsidR="00615EF8">
        <w:rPr>
          <w:rFonts w:ascii="Times New Roman" w:hAnsi="Times New Roman" w:cs="Times New Roman"/>
          <w:sz w:val="28"/>
          <w:szCs w:val="28"/>
        </w:rPr>
        <w:t xml:space="preserve">insistiendo </w:t>
      </w:r>
      <w:r w:rsidR="00350C0C">
        <w:rPr>
          <w:rFonts w:ascii="Times New Roman" w:hAnsi="Times New Roman" w:cs="Times New Roman"/>
          <w:sz w:val="28"/>
          <w:szCs w:val="28"/>
        </w:rPr>
        <w:t xml:space="preserve">hoy </w:t>
      </w:r>
      <w:r w:rsidR="00615EF8">
        <w:rPr>
          <w:rFonts w:ascii="Times New Roman" w:hAnsi="Times New Roman" w:cs="Times New Roman"/>
          <w:sz w:val="28"/>
          <w:szCs w:val="28"/>
        </w:rPr>
        <w:t xml:space="preserve">en </w:t>
      </w:r>
      <w:r w:rsidR="007A4C19">
        <w:rPr>
          <w:rFonts w:ascii="Times New Roman" w:hAnsi="Times New Roman" w:cs="Times New Roman"/>
          <w:sz w:val="28"/>
          <w:szCs w:val="28"/>
        </w:rPr>
        <w:t xml:space="preserve">engañar </w:t>
      </w:r>
      <w:r w:rsidR="001C1FD4">
        <w:rPr>
          <w:rFonts w:ascii="Times New Roman" w:hAnsi="Times New Roman" w:cs="Times New Roman"/>
          <w:sz w:val="28"/>
          <w:szCs w:val="28"/>
        </w:rPr>
        <w:t>a los explotados</w:t>
      </w:r>
      <w:r w:rsidR="00C2014D">
        <w:rPr>
          <w:rFonts w:ascii="Times New Roman" w:hAnsi="Times New Roman" w:cs="Times New Roman"/>
          <w:sz w:val="28"/>
          <w:szCs w:val="28"/>
        </w:rPr>
        <w:t>,</w:t>
      </w:r>
      <w:r w:rsidR="001C1FD4">
        <w:rPr>
          <w:rFonts w:ascii="Times New Roman" w:hAnsi="Times New Roman" w:cs="Times New Roman"/>
          <w:sz w:val="28"/>
          <w:szCs w:val="28"/>
        </w:rPr>
        <w:t xml:space="preserve"> </w:t>
      </w:r>
      <w:r w:rsidR="007A4C19">
        <w:rPr>
          <w:rFonts w:ascii="Times New Roman" w:hAnsi="Times New Roman" w:cs="Times New Roman"/>
          <w:sz w:val="28"/>
          <w:szCs w:val="28"/>
        </w:rPr>
        <w:t xml:space="preserve">con </w:t>
      </w:r>
      <w:r w:rsidR="00615EF8">
        <w:rPr>
          <w:rFonts w:ascii="Times New Roman" w:hAnsi="Times New Roman" w:cs="Times New Roman"/>
          <w:sz w:val="28"/>
          <w:szCs w:val="28"/>
        </w:rPr>
        <w:t>eso de</w:t>
      </w:r>
      <w:r w:rsidR="005C0A08">
        <w:rPr>
          <w:rFonts w:ascii="Times New Roman" w:hAnsi="Times New Roman" w:cs="Times New Roman"/>
          <w:sz w:val="28"/>
          <w:szCs w:val="28"/>
        </w:rPr>
        <w:t xml:space="preserve"> prometer</w:t>
      </w:r>
      <w:r w:rsidR="00615EF8">
        <w:rPr>
          <w:rFonts w:ascii="Times New Roman" w:hAnsi="Times New Roman" w:cs="Times New Roman"/>
          <w:sz w:val="28"/>
          <w:szCs w:val="28"/>
        </w:rPr>
        <w:t xml:space="preserve"> </w:t>
      </w:r>
      <w:r w:rsidR="00615EF8" w:rsidRPr="00615EF8">
        <w:rPr>
          <w:rFonts w:ascii="Times New Roman" w:hAnsi="Times New Roman" w:cs="Times New Roman"/>
          <w:b/>
          <w:sz w:val="28"/>
          <w:szCs w:val="28"/>
          <w:u w:val="single"/>
        </w:rPr>
        <w:t>“políticas de cambio y de progreso”</w:t>
      </w:r>
      <w:r w:rsidR="00E847B3">
        <w:rPr>
          <w:rFonts w:ascii="Times New Roman" w:hAnsi="Times New Roman" w:cs="Times New Roman"/>
          <w:sz w:val="28"/>
          <w:szCs w:val="28"/>
        </w:rPr>
        <w:t>.</w:t>
      </w:r>
      <w:r w:rsidR="00350C0C">
        <w:rPr>
          <w:rFonts w:ascii="Times New Roman" w:hAnsi="Times New Roman" w:cs="Times New Roman"/>
          <w:sz w:val="28"/>
          <w:szCs w:val="28"/>
        </w:rPr>
        <w:t xml:space="preserve"> No en vano desde los tiempos del ingenuo y honesto</w:t>
      </w:r>
      <w:r w:rsidR="00DD64E4">
        <w:rPr>
          <w:rFonts w:ascii="Times New Roman" w:hAnsi="Times New Roman" w:cs="Times New Roman"/>
          <w:sz w:val="28"/>
          <w:szCs w:val="28"/>
        </w:rPr>
        <w:t xml:space="preserve"> sastre,</w:t>
      </w:r>
      <w:r w:rsidR="00350C0C">
        <w:rPr>
          <w:rFonts w:ascii="Times New Roman" w:hAnsi="Times New Roman" w:cs="Times New Roman"/>
          <w:sz w:val="28"/>
          <w:szCs w:val="28"/>
        </w:rPr>
        <w:t xml:space="preserve"> Wilhelm Weitling</w:t>
      </w:r>
      <w:r w:rsidR="00DD64E4">
        <w:rPr>
          <w:rFonts w:ascii="Times New Roman" w:hAnsi="Times New Roman" w:cs="Times New Roman"/>
          <w:sz w:val="28"/>
          <w:szCs w:val="28"/>
        </w:rPr>
        <w:t>,</w:t>
      </w:r>
      <w:r w:rsidR="00350C0C">
        <w:rPr>
          <w:rFonts w:ascii="Times New Roman" w:hAnsi="Times New Roman" w:cs="Times New Roman"/>
          <w:sz w:val="28"/>
          <w:szCs w:val="28"/>
        </w:rPr>
        <w:t xml:space="preserve"> han transcurrido 170 años</w:t>
      </w:r>
      <w:r w:rsidR="00DD64E4">
        <w:rPr>
          <w:rFonts w:ascii="Times New Roman" w:hAnsi="Times New Roman" w:cs="Times New Roman"/>
          <w:sz w:val="28"/>
          <w:szCs w:val="28"/>
        </w:rPr>
        <w:t xml:space="preserve">. Tiempo suficiente para que </w:t>
      </w:r>
      <w:r w:rsidR="009444DB">
        <w:rPr>
          <w:rFonts w:ascii="Times New Roman" w:hAnsi="Times New Roman" w:cs="Times New Roman"/>
          <w:sz w:val="28"/>
          <w:szCs w:val="28"/>
        </w:rPr>
        <w:t xml:space="preserve">a </w:t>
      </w:r>
      <w:r w:rsidR="00DD64E4">
        <w:rPr>
          <w:rFonts w:ascii="Times New Roman" w:hAnsi="Times New Roman" w:cs="Times New Roman"/>
          <w:sz w:val="28"/>
          <w:szCs w:val="28"/>
        </w:rPr>
        <w:t>buena parte de los políticos profesionales de hoy</w:t>
      </w:r>
      <w:r w:rsidR="009444DB">
        <w:rPr>
          <w:rFonts w:ascii="Times New Roman" w:hAnsi="Times New Roman" w:cs="Times New Roman"/>
          <w:sz w:val="28"/>
          <w:szCs w:val="28"/>
        </w:rPr>
        <w:t>,</w:t>
      </w:r>
      <w:r w:rsidR="00DD64E4">
        <w:rPr>
          <w:rFonts w:ascii="Times New Roman" w:hAnsi="Times New Roman" w:cs="Times New Roman"/>
          <w:sz w:val="28"/>
          <w:szCs w:val="28"/>
        </w:rPr>
        <w:t xml:space="preserve"> se </w:t>
      </w:r>
      <w:r w:rsidR="009444DB">
        <w:rPr>
          <w:rFonts w:ascii="Times New Roman" w:hAnsi="Times New Roman" w:cs="Times New Roman"/>
          <w:sz w:val="28"/>
          <w:szCs w:val="28"/>
        </w:rPr>
        <w:t xml:space="preserve">les pueda ver </w:t>
      </w:r>
      <w:r w:rsidR="00F46520">
        <w:rPr>
          <w:rFonts w:ascii="Times New Roman" w:hAnsi="Times New Roman" w:cs="Times New Roman"/>
          <w:sz w:val="28"/>
          <w:szCs w:val="28"/>
        </w:rPr>
        <w:t xml:space="preserve">incluso </w:t>
      </w:r>
      <w:r w:rsidR="00DD64E4">
        <w:rPr>
          <w:rFonts w:ascii="Times New Roman" w:hAnsi="Times New Roman" w:cs="Times New Roman"/>
          <w:sz w:val="28"/>
          <w:szCs w:val="28"/>
        </w:rPr>
        <w:t>chapoteando en</w:t>
      </w:r>
      <w:r w:rsidR="009444DB">
        <w:rPr>
          <w:rFonts w:ascii="Times New Roman" w:hAnsi="Times New Roman" w:cs="Times New Roman"/>
          <w:sz w:val="28"/>
          <w:szCs w:val="28"/>
        </w:rPr>
        <w:t xml:space="preserve"> el </w:t>
      </w:r>
      <w:r w:rsidR="00DD64E4">
        <w:rPr>
          <w:rFonts w:ascii="Times New Roman" w:hAnsi="Times New Roman" w:cs="Times New Roman"/>
          <w:sz w:val="28"/>
          <w:szCs w:val="28"/>
        </w:rPr>
        <w:t xml:space="preserve">barro y el estiércol </w:t>
      </w:r>
      <w:r w:rsidR="009444DB">
        <w:rPr>
          <w:rFonts w:ascii="Times New Roman" w:hAnsi="Times New Roman" w:cs="Times New Roman"/>
          <w:sz w:val="28"/>
          <w:szCs w:val="28"/>
        </w:rPr>
        <w:t xml:space="preserve">de la </w:t>
      </w:r>
      <w:r w:rsidR="00563210">
        <w:rPr>
          <w:rFonts w:ascii="Times New Roman" w:hAnsi="Times New Roman" w:cs="Times New Roman"/>
          <w:sz w:val="28"/>
          <w:szCs w:val="28"/>
        </w:rPr>
        <w:t xml:space="preserve">corrupta </w:t>
      </w:r>
      <w:r w:rsidR="009444DB">
        <w:rPr>
          <w:rFonts w:ascii="Times New Roman" w:hAnsi="Times New Roman" w:cs="Times New Roman"/>
          <w:sz w:val="28"/>
          <w:szCs w:val="28"/>
        </w:rPr>
        <w:t>inmoralidad</w:t>
      </w:r>
      <w:r w:rsidR="00F46520">
        <w:rPr>
          <w:rFonts w:ascii="Times New Roman" w:hAnsi="Times New Roman" w:cs="Times New Roman"/>
          <w:sz w:val="28"/>
          <w:szCs w:val="28"/>
        </w:rPr>
        <w:t xml:space="preserve"> </w:t>
      </w:r>
      <w:r w:rsidR="00110675">
        <w:rPr>
          <w:rFonts w:ascii="Times New Roman" w:hAnsi="Times New Roman" w:cs="Times New Roman"/>
          <w:sz w:val="28"/>
          <w:szCs w:val="28"/>
        </w:rPr>
        <w:t>en pos d</w:t>
      </w:r>
      <w:r w:rsidR="00F46520">
        <w:rPr>
          <w:rFonts w:ascii="Times New Roman" w:hAnsi="Times New Roman" w:cs="Times New Roman"/>
          <w:sz w:val="28"/>
          <w:szCs w:val="28"/>
        </w:rPr>
        <w:t>el peculado</w:t>
      </w:r>
      <w:r w:rsidR="00110675">
        <w:rPr>
          <w:rFonts w:ascii="Times New Roman" w:hAnsi="Times New Roman" w:cs="Times New Roman"/>
          <w:sz w:val="28"/>
          <w:szCs w:val="28"/>
        </w:rPr>
        <w:t xml:space="preserve"> personal</w:t>
      </w:r>
      <w:r w:rsidR="009444DB">
        <w:rPr>
          <w:rFonts w:ascii="Times New Roman" w:hAnsi="Times New Roman" w:cs="Times New Roman"/>
          <w:sz w:val="28"/>
          <w:szCs w:val="28"/>
        </w:rPr>
        <w:t xml:space="preserve">, </w:t>
      </w:r>
      <w:r w:rsidR="00110675">
        <w:rPr>
          <w:rFonts w:ascii="Times New Roman" w:hAnsi="Times New Roman" w:cs="Times New Roman"/>
          <w:sz w:val="28"/>
          <w:szCs w:val="28"/>
        </w:rPr>
        <w:t xml:space="preserve">una vez que </w:t>
      </w:r>
      <w:r w:rsidR="009444DB">
        <w:rPr>
          <w:rFonts w:ascii="Times New Roman" w:hAnsi="Times New Roman" w:cs="Times New Roman"/>
          <w:sz w:val="28"/>
          <w:szCs w:val="28"/>
        </w:rPr>
        <w:t xml:space="preserve">desde la sociedad civil </w:t>
      </w:r>
      <w:r w:rsidR="00563210">
        <w:rPr>
          <w:rFonts w:ascii="Times New Roman" w:hAnsi="Times New Roman" w:cs="Times New Roman"/>
          <w:sz w:val="28"/>
          <w:szCs w:val="28"/>
        </w:rPr>
        <w:t xml:space="preserve">los empresarios </w:t>
      </w:r>
      <w:r w:rsidR="009444DB">
        <w:rPr>
          <w:rFonts w:ascii="Times New Roman" w:hAnsi="Times New Roman" w:cs="Times New Roman"/>
          <w:sz w:val="28"/>
          <w:szCs w:val="28"/>
        </w:rPr>
        <w:t>ha</w:t>
      </w:r>
      <w:r w:rsidR="00563210">
        <w:rPr>
          <w:rFonts w:ascii="Times New Roman" w:hAnsi="Times New Roman" w:cs="Times New Roman"/>
          <w:sz w:val="28"/>
          <w:szCs w:val="28"/>
        </w:rPr>
        <w:t>n</w:t>
      </w:r>
      <w:r w:rsidR="009444DB">
        <w:rPr>
          <w:rFonts w:ascii="Times New Roman" w:hAnsi="Times New Roman" w:cs="Times New Roman"/>
          <w:sz w:val="28"/>
          <w:szCs w:val="28"/>
        </w:rPr>
        <w:t xml:space="preserve"> </w:t>
      </w:r>
      <w:r w:rsidR="00F46520">
        <w:rPr>
          <w:rFonts w:ascii="Times New Roman" w:hAnsi="Times New Roman" w:cs="Times New Roman"/>
          <w:sz w:val="28"/>
          <w:szCs w:val="28"/>
        </w:rPr>
        <w:t xml:space="preserve">invadido </w:t>
      </w:r>
      <w:r w:rsidR="009444DB">
        <w:rPr>
          <w:rFonts w:ascii="Times New Roman" w:hAnsi="Times New Roman" w:cs="Times New Roman"/>
          <w:sz w:val="28"/>
          <w:szCs w:val="28"/>
        </w:rPr>
        <w:t>las instituciones Estatales.</w:t>
      </w:r>
      <w:r w:rsidR="00DD64E4">
        <w:rPr>
          <w:rFonts w:ascii="Times New Roman" w:hAnsi="Times New Roman" w:cs="Times New Roman"/>
          <w:sz w:val="28"/>
          <w:szCs w:val="28"/>
        </w:rPr>
        <w:t xml:space="preserve"> </w:t>
      </w:r>
    </w:p>
    <w:p w:rsidR="007A4C19" w:rsidRDefault="007A4C19" w:rsidP="00D42B8F">
      <w:pPr>
        <w:spacing w:after="0" w:line="240" w:lineRule="auto"/>
        <w:jc w:val="both"/>
        <w:rPr>
          <w:rFonts w:ascii="Times New Roman" w:hAnsi="Times New Roman" w:cs="Times New Roman"/>
          <w:sz w:val="28"/>
          <w:szCs w:val="28"/>
        </w:rPr>
      </w:pPr>
    </w:p>
    <w:p w:rsidR="00C67F8F" w:rsidRDefault="007A4C19" w:rsidP="00D42B8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631DC8">
        <w:rPr>
          <w:rFonts w:ascii="Times New Roman" w:hAnsi="Times New Roman" w:cs="Times New Roman"/>
          <w:sz w:val="28"/>
          <w:szCs w:val="28"/>
        </w:rPr>
        <w:t xml:space="preserve">Pero al margen de los delitos de corrupción económica, </w:t>
      </w:r>
      <w:r w:rsidR="003D79F2" w:rsidRPr="00631DC8">
        <w:rPr>
          <w:rFonts w:ascii="Times New Roman" w:hAnsi="Times New Roman" w:cs="Times New Roman"/>
          <w:sz w:val="28"/>
          <w:szCs w:val="28"/>
        </w:rPr>
        <w:t xml:space="preserve">los políticos profesionales institucionalizados de </w:t>
      </w:r>
      <w:r w:rsidR="003D79F2" w:rsidRPr="00631DC8">
        <w:rPr>
          <w:rFonts w:ascii="Times New Roman" w:hAnsi="Times New Roman" w:cs="Times New Roman"/>
          <w:b/>
          <w:sz w:val="28"/>
          <w:szCs w:val="28"/>
          <w:u w:val="single"/>
        </w:rPr>
        <w:t>todos los partidos</w:t>
      </w:r>
      <w:r w:rsidR="003D79F2" w:rsidRPr="00631DC8">
        <w:rPr>
          <w:rFonts w:ascii="Times New Roman" w:hAnsi="Times New Roman" w:cs="Times New Roman"/>
          <w:sz w:val="28"/>
          <w:szCs w:val="28"/>
        </w:rPr>
        <w:t xml:space="preserve">, </w:t>
      </w:r>
      <w:r w:rsidR="00E33BFB" w:rsidRPr="00631DC8">
        <w:rPr>
          <w:rFonts w:ascii="Times New Roman" w:hAnsi="Times New Roman" w:cs="Times New Roman"/>
          <w:sz w:val="28"/>
          <w:szCs w:val="28"/>
        </w:rPr>
        <w:t xml:space="preserve">sin excepción, </w:t>
      </w:r>
      <w:r w:rsidR="005D2812" w:rsidRPr="00631DC8">
        <w:rPr>
          <w:rFonts w:ascii="Times New Roman" w:hAnsi="Times New Roman" w:cs="Times New Roman"/>
          <w:sz w:val="28"/>
          <w:szCs w:val="28"/>
        </w:rPr>
        <w:t xml:space="preserve">al </w:t>
      </w:r>
      <w:r w:rsidR="005D2812" w:rsidRPr="006E1782">
        <w:rPr>
          <w:rFonts w:ascii="Times New Roman" w:hAnsi="Times New Roman" w:cs="Times New Roman"/>
          <w:b/>
          <w:sz w:val="28"/>
          <w:szCs w:val="28"/>
          <w:u w:val="single"/>
        </w:rPr>
        <w:t>disputarse</w:t>
      </w:r>
      <w:r w:rsidR="005D2812" w:rsidRPr="00631DC8">
        <w:rPr>
          <w:rFonts w:ascii="Times New Roman" w:hAnsi="Times New Roman" w:cs="Times New Roman"/>
          <w:sz w:val="28"/>
          <w:szCs w:val="28"/>
        </w:rPr>
        <w:t xml:space="preserve"> </w:t>
      </w:r>
      <w:r w:rsidR="006F507C" w:rsidRPr="00631DC8">
        <w:rPr>
          <w:rFonts w:ascii="Times New Roman" w:hAnsi="Times New Roman" w:cs="Times New Roman"/>
          <w:sz w:val="28"/>
          <w:szCs w:val="28"/>
        </w:rPr>
        <w:t xml:space="preserve">comicialmente </w:t>
      </w:r>
      <w:r w:rsidR="003D79F2" w:rsidRPr="00631DC8">
        <w:rPr>
          <w:rFonts w:ascii="Times New Roman" w:hAnsi="Times New Roman" w:cs="Times New Roman"/>
          <w:sz w:val="28"/>
          <w:szCs w:val="28"/>
        </w:rPr>
        <w:t xml:space="preserve">la </w:t>
      </w:r>
      <w:r w:rsidR="003D79F2" w:rsidRPr="00631DC8">
        <w:rPr>
          <w:rFonts w:ascii="Times New Roman" w:hAnsi="Times New Roman" w:cs="Times New Roman"/>
          <w:b/>
          <w:sz w:val="28"/>
          <w:szCs w:val="28"/>
          <w:u w:val="single"/>
        </w:rPr>
        <w:t xml:space="preserve">representación </w:t>
      </w:r>
      <w:r w:rsidR="00C014AD" w:rsidRPr="00631DC8">
        <w:rPr>
          <w:rFonts w:ascii="Times New Roman" w:hAnsi="Times New Roman" w:cs="Times New Roman"/>
          <w:b/>
          <w:sz w:val="28"/>
          <w:szCs w:val="28"/>
          <w:u w:val="single"/>
        </w:rPr>
        <w:t>política</w:t>
      </w:r>
      <w:r w:rsidR="00C014AD" w:rsidRPr="00631DC8">
        <w:rPr>
          <w:rFonts w:ascii="Times New Roman" w:hAnsi="Times New Roman" w:cs="Times New Roman"/>
          <w:sz w:val="28"/>
          <w:szCs w:val="28"/>
        </w:rPr>
        <w:t xml:space="preserve"> </w:t>
      </w:r>
      <w:r w:rsidR="003D79F2" w:rsidRPr="00631DC8">
        <w:rPr>
          <w:rFonts w:ascii="Times New Roman" w:hAnsi="Times New Roman" w:cs="Times New Roman"/>
          <w:sz w:val="28"/>
          <w:szCs w:val="28"/>
        </w:rPr>
        <w:t xml:space="preserve">de las mayorías sociales explotadas en los distintos </w:t>
      </w:r>
      <w:r w:rsidR="002A4495" w:rsidRPr="00631DC8">
        <w:rPr>
          <w:rFonts w:ascii="Times New Roman" w:hAnsi="Times New Roman" w:cs="Times New Roman"/>
          <w:sz w:val="28"/>
          <w:szCs w:val="28"/>
        </w:rPr>
        <w:t xml:space="preserve">gobiernos de otros tantos </w:t>
      </w:r>
      <w:r w:rsidR="003D79F2" w:rsidRPr="00631DC8">
        <w:rPr>
          <w:rFonts w:ascii="Times New Roman" w:hAnsi="Times New Roman" w:cs="Times New Roman"/>
          <w:sz w:val="28"/>
          <w:szCs w:val="28"/>
        </w:rPr>
        <w:t>Estados nacionales</w:t>
      </w:r>
      <w:r w:rsidR="000A491C" w:rsidRPr="00631DC8">
        <w:rPr>
          <w:rFonts w:ascii="Times New Roman" w:hAnsi="Times New Roman" w:cs="Times New Roman"/>
          <w:sz w:val="28"/>
          <w:szCs w:val="28"/>
        </w:rPr>
        <w:t xml:space="preserve"> </w:t>
      </w:r>
      <w:r w:rsidR="006E1782">
        <w:rPr>
          <w:rFonts w:ascii="Times New Roman" w:hAnsi="Times New Roman" w:cs="Times New Roman"/>
          <w:sz w:val="28"/>
          <w:szCs w:val="28"/>
        </w:rPr>
        <w:t>d</w:t>
      </w:r>
      <w:r w:rsidR="000A491C" w:rsidRPr="00631DC8">
        <w:rPr>
          <w:rFonts w:ascii="Times New Roman" w:hAnsi="Times New Roman" w:cs="Times New Roman"/>
          <w:sz w:val="28"/>
          <w:szCs w:val="28"/>
        </w:rPr>
        <w:t xml:space="preserve">el planeta Tierra, </w:t>
      </w:r>
      <w:r w:rsidR="00C2014D" w:rsidRPr="00C2014D">
        <w:rPr>
          <w:rFonts w:ascii="Times New Roman" w:hAnsi="Times New Roman" w:cs="Times New Roman"/>
          <w:b/>
          <w:sz w:val="28"/>
          <w:szCs w:val="28"/>
          <w:u w:val="single"/>
        </w:rPr>
        <w:t xml:space="preserve">tampoco </w:t>
      </w:r>
      <w:r w:rsidR="000A491C" w:rsidRPr="00C2014D">
        <w:rPr>
          <w:rFonts w:ascii="Times New Roman" w:hAnsi="Times New Roman" w:cs="Times New Roman"/>
          <w:b/>
          <w:sz w:val="28"/>
          <w:szCs w:val="28"/>
          <w:u w:val="single"/>
        </w:rPr>
        <w:t xml:space="preserve"> pueden</w:t>
      </w:r>
      <w:r w:rsidR="000A491C" w:rsidRPr="00631DC8">
        <w:rPr>
          <w:rFonts w:ascii="Times New Roman" w:hAnsi="Times New Roman" w:cs="Times New Roman"/>
          <w:b/>
          <w:sz w:val="28"/>
          <w:szCs w:val="28"/>
          <w:u w:val="single"/>
        </w:rPr>
        <w:t xml:space="preserve"> ignorar</w:t>
      </w:r>
      <w:r w:rsidR="000A491C" w:rsidRPr="00631DC8">
        <w:rPr>
          <w:rFonts w:ascii="Times New Roman" w:hAnsi="Times New Roman" w:cs="Times New Roman"/>
          <w:sz w:val="28"/>
          <w:szCs w:val="28"/>
        </w:rPr>
        <w:t xml:space="preserve"> </w:t>
      </w:r>
      <w:r w:rsidR="003D79F2" w:rsidRPr="00631DC8">
        <w:rPr>
          <w:rFonts w:ascii="Times New Roman" w:hAnsi="Times New Roman" w:cs="Times New Roman"/>
          <w:sz w:val="28"/>
          <w:szCs w:val="28"/>
        </w:rPr>
        <w:t xml:space="preserve">que su </w:t>
      </w:r>
      <w:r w:rsidR="00631DC8" w:rsidRPr="00631DC8">
        <w:rPr>
          <w:rFonts w:ascii="Times New Roman" w:hAnsi="Times New Roman" w:cs="Times New Roman"/>
          <w:sz w:val="28"/>
          <w:szCs w:val="28"/>
        </w:rPr>
        <w:t xml:space="preserve">función y </w:t>
      </w:r>
      <w:r w:rsidR="003D79F2" w:rsidRPr="00631DC8">
        <w:rPr>
          <w:rFonts w:ascii="Times New Roman" w:hAnsi="Times New Roman" w:cs="Times New Roman"/>
          <w:sz w:val="28"/>
          <w:szCs w:val="28"/>
        </w:rPr>
        <w:t xml:space="preserve">propósito </w:t>
      </w:r>
      <w:r w:rsidR="00631DC8" w:rsidRPr="00631DC8">
        <w:rPr>
          <w:rFonts w:ascii="Times New Roman" w:hAnsi="Times New Roman" w:cs="Times New Roman"/>
          <w:sz w:val="28"/>
          <w:szCs w:val="28"/>
        </w:rPr>
        <w:t xml:space="preserve">institucional </w:t>
      </w:r>
      <w:r w:rsidR="003D79F2" w:rsidRPr="00631DC8">
        <w:rPr>
          <w:rFonts w:ascii="Times New Roman" w:hAnsi="Times New Roman" w:cs="Times New Roman"/>
          <w:sz w:val="28"/>
          <w:szCs w:val="28"/>
        </w:rPr>
        <w:t>nada tiene que ver con la “democracia”</w:t>
      </w:r>
      <w:r w:rsidR="006E1782">
        <w:rPr>
          <w:rFonts w:ascii="Times New Roman" w:hAnsi="Times New Roman" w:cs="Times New Roman"/>
          <w:sz w:val="28"/>
          <w:szCs w:val="28"/>
        </w:rPr>
        <w:t>,</w:t>
      </w:r>
      <w:r w:rsidR="003D79F2" w:rsidRPr="00631DC8">
        <w:rPr>
          <w:rFonts w:ascii="Times New Roman" w:hAnsi="Times New Roman" w:cs="Times New Roman"/>
          <w:sz w:val="28"/>
          <w:szCs w:val="28"/>
        </w:rPr>
        <w:t xml:space="preserve"> ni con la </w:t>
      </w:r>
      <w:r w:rsidR="002A4495" w:rsidRPr="00631DC8">
        <w:rPr>
          <w:rFonts w:ascii="Times New Roman" w:hAnsi="Times New Roman" w:cs="Times New Roman"/>
          <w:sz w:val="28"/>
          <w:szCs w:val="28"/>
        </w:rPr>
        <w:t>“</w:t>
      </w:r>
      <w:r w:rsidR="003D79F2" w:rsidRPr="00631DC8">
        <w:rPr>
          <w:rFonts w:ascii="Times New Roman" w:hAnsi="Times New Roman" w:cs="Times New Roman"/>
          <w:sz w:val="28"/>
          <w:szCs w:val="28"/>
        </w:rPr>
        <w:t>igualdad de posibilidades</w:t>
      </w:r>
      <w:r w:rsidR="00030529">
        <w:rPr>
          <w:rFonts w:ascii="Times New Roman" w:hAnsi="Times New Roman" w:cs="Times New Roman"/>
          <w:sz w:val="28"/>
          <w:szCs w:val="28"/>
        </w:rPr>
        <w:t xml:space="preserve"> económicas</w:t>
      </w:r>
      <w:r w:rsidR="002A4495" w:rsidRPr="00631DC8">
        <w:rPr>
          <w:rFonts w:ascii="Times New Roman" w:hAnsi="Times New Roman" w:cs="Times New Roman"/>
          <w:sz w:val="28"/>
          <w:szCs w:val="28"/>
        </w:rPr>
        <w:t>”</w:t>
      </w:r>
      <w:r w:rsidR="006F507C" w:rsidRPr="00631DC8">
        <w:rPr>
          <w:rFonts w:ascii="Times New Roman" w:hAnsi="Times New Roman" w:cs="Times New Roman"/>
          <w:sz w:val="28"/>
          <w:szCs w:val="28"/>
        </w:rPr>
        <w:t xml:space="preserve"> de </w:t>
      </w:r>
      <w:r w:rsidR="002A4495" w:rsidRPr="00631DC8">
        <w:rPr>
          <w:rFonts w:ascii="Times New Roman" w:hAnsi="Times New Roman" w:cs="Times New Roman"/>
          <w:sz w:val="28"/>
          <w:szCs w:val="28"/>
        </w:rPr>
        <w:t xml:space="preserve">la mayoría de </w:t>
      </w:r>
      <w:r w:rsidR="006F507C" w:rsidRPr="00631DC8">
        <w:rPr>
          <w:rFonts w:ascii="Times New Roman" w:hAnsi="Times New Roman" w:cs="Times New Roman"/>
          <w:sz w:val="28"/>
          <w:szCs w:val="28"/>
        </w:rPr>
        <w:t>los votantes</w:t>
      </w:r>
      <w:r w:rsidR="00053877">
        <w:rPr>
          <w:rFonts w:ascii="Times New Roman" w:hAnsi="Times New Roman" w:cs="Times New Roman"/>
          <w:sz w:val="28"/>
          <w:szCs w:val="28"/>
        </w:rPr>
        <w:t xml:space="preserve"> </w:t>
      </w:r>
      <w:r w:rsidR="001A1B2B">
        <w:rPr>
          <w:rFonts w:ascii="Times New Roman" w:hAnsi="Times New Roman" w:cs="Times New Roman"/>
          <w:sz w:val="28"/>
          <w:szCs w:val="28"/>
        </w:rPr>
        <w:t xml:space="preserve">de condición asalariada </w:t>
      </w:r>
      <w:r w:rsidR="00053877">
        <w:rPr>
          <w:rFonts w:ascii="Times New Roman" w:hAnsi="Times New Roman" w:cs="Times New Roman"/>
          <w:sz w:val="28"/>
          <w:szCs w:val="28"/>
        </w:rPr>
        <w:t>que les eligen</w:t>
      </w:r>
      <w:r w:rsidR="003D79F2" w:rsidRPr="00631DC8">
        <w:rPr>
          <w:rFonts w:ascii="Times New Roman" w:hAnsi="Times New Roman" w:cs="Times New Roman"/>
          <w:sz w:val="28"/>
          <w:szCs w:val="28"/>
        </w:rPr>
        <w:t xml:space="preserve">, sino con </w:t>
      </w:r>
      <w:r w:rsidR="00C014AD" w:rsidRPr="00631DC8">
        <w:rPr>
          <w:rFonts w:ascii="Times New Roman" w:hAnsi="Times New Roman" w:cs="Times New Roman"/>
          <w:b/>
          <w:sz w:val="28"/>
          <w:szCs w:val="28"/>
          <w:u w:val="single"/>
        </w:rPr>
        <w:t>los</w:t>
      </w:r>
      <w:r w:rsidR="003D79F2" w:rsidRPr="00631DC8">
        <w:rPr>
          <w:rFonts w:ascii="Times New Roman" w:hAnsi="Times New Roman" w:cs="Times New Roman"/>
          <w:b/>
          <w:sz w:val="28"/>
          <w:szCs w:val="28"/>
          <w:u w:val="single"/>
        </w:rPr>
        <w:t xml:space="preserve"> intereses </w:t>
      </w:r>
      <w:r w:rsidR="006349C8" w:rsidRPr="00631DC8">
        <w:rPr>
          <w:rFonts w:ascii="Times New Roman" w:hAnsi="Times New Roman" w:cs="Times New Roman"/>
          <w:b/>
          <w:sz w:val="28"/>
          <w:szCs w:val="28"/>
          <w:u w:val="single"/>
        </w:rPr>
        <w:t>de</w:t>
      </w:r>
      <w:r w:rsidR="00C014AD" w:rsidRPr="00631DC8">
        <w:rPr>
          <w:rFonts w:ascii="Times New Roman" w:hAnsi="Times New Roman" w:cs="Times New Roman"/>
          <w:b/>
          <w:sz w:val="28"/>
          <w:szCs w:val="28"/>
          <w:u w:val="single"/>
        </w:rPr>
        <w:t xml:space="preserve"> los candidatos</w:t>
      </w:r>
      <w:r w:rsidR="00030529">
        <w:rPr>
          <w:rFonts w:ascii="Times New Roman" w:hAnsi="Times New Roman" w:cs="Times New Roman"/>
          <w:b/>
          <w:sz w:val="28"/>
          <w:szCs w:val="28"/>
          <w:u w:val="single"/>
        </w:rPr>
        <w:t xml:space="preserve"> políticos</w:t>
      </w:r>
      <w:r w:rsidR="00E33BFB" w:rsidRPr="00631DC8">
        <w:rPr>
          <w:rFonts w:ascii="Times New Roman" w:hAnsi="Times New Roman" w:cs="Times New Roman"/>
          <w:sz w:val="28"/>
          <w:szCs w:val="28"/>
        </w:rPr>
        <w:t xml:space="preserve"> </w:t>
      </w:r>
      <w:r w:rsidR="00053877">
        <w:rPr>
          <w:rFonts w:ascii="Times New Roman" w:hAnsi="Times New Roman" w:cs="Times New Roman"/>
          <w:sz w:val="28"/>
          <w:szCs w:val="28"/>
        </w:rPr>
        <w:t>electos</w:t>
      </w:r>
      <w:r w:rsidR="00C014AD" w:rsidRPr="00631DC8">
        <w:rPr>
          <w:rFonts w:ascii="Times New Roman" w:hAnsi="Times New Roman" w:cs="Times New Roman"/>
          <w:sz w:val="28"/>
          <w:szCs w:val="28"/>
        </w:rPr>
        <w:t xml:space="preserve">, </w:t>
      </w:r>
      <w:r w:rsidR="00E33BFB" w:rsidRPr="00631DC8">
        <w:rPr>
          <w:rFonts w:ascii="Times New Roman" w:hAnsi="Times New Roman" w:cs="Times New Roman"/>
          <w:sz w:val="28"/>
          <w:szCs w:val="28"/>
        </w:rPr>
        <w:t xml:space="preserve">en tanto y cuanto </w:t>
      </w:r>
      <w:r w:rsidR="00076205" w:rsidRPr="00631DC8">
        <w:rPr>
          <w:rFonts w:ascii="Times New Roman" w:hAnsi="Times New Roman" w:cs="Times New Roman"/>
          <w:sz w:val="28"/>
          <w:szCs w:val="28"/>
        </w:rPr>
        <w:t>que</w:t>
      </w:r>
      <w:r w:rsidR="00E33BFB" w:rsidRPr="00631DC8">
        <w:rPr>
          <w:rFonts w:ascii="Times New Roman" w:hAnsi="Times New Roman" w:cs="Times New Roman"/>
          <w:sz w:val="28"/>
          <w:szCs w:val="28"/>
        </w:rPr>
        <w:t xml:space="preserve"> </w:t>
      </w:r>
      <w:r w:rsidR="00030529">
        <w:rPr>
          <w:rFonts w:ascii="Times New Roman" w:hAnsi="Times New Roman" w:cs="Times New Roman"/>
          <w:sz w:val="28"/>
          <w:szCs w:val="28"/>
        </w:rPr>
        <w:t>como</w:t>
      </w:r>
      <w:r w:rsidR="00E33BFB" w:rsidRPr="00631DC8">
        <w:rPr>
          <w:rFonts w:ascii="Times New Roman" w:hAnsi="Times New Roman" w:cs="Times New Roman"/>
          <w:sz w:val="28"/>
          <w:szCs w:val="28"/>
        </w:rPr>
        <w:t xml:space="preserve"> profesionales</w:t>
      </w:r>
      <w:r w:rsidR="005D2812" w:rsidRPr="00631DC8">
        <w:rPr>
          <w:rFonts w:ascii="Times New Roman" w:hAnsi="Times New Roman" w:cs="Times New Roman"/>
          <w:sz w:val="28"/>
          <w:szCs w:val="28"/>
        </w:rPr>
        <w:t xml:space="preserve"> al servicio del Estado, </w:t>
      </w:r>
      <w:r w:rsidR="00030529">
        <w:rPr>
          <w:rFonts w:ascii="Times New Roman" w:hAnsi="Times New Roman" w:cs="Times New Roman"/>
          <w:sz w:val="28"/>
          <w:szCs w:val="28"/>
        </w:rPr>
        <w:t xml:space="preserve">todos </w:t>
      </w:r>
      <w:r w:rsidR="005D2812" w:rsidRPr="00631DC8">
        <w:rPr>
          <w:rFonts w:ascii="Times New Roman" w:hAnsi="Times New Roman" w:cs="Times New Roman"/>
          <w:sz w:val="28"/>
          <w:szCs w:val="28"/>
        </w:rPr>
        <w:t xml:space="preserve">ellos </w:t>
      </w:r>
      <w:r w:rsidR="00030529">
        <w:rPr>
          <w:rFonts w:ascii="Times New Roman" w:hAnsi="Times New Roman" w:cs="Times New Roman"/>
          <w:sz w:val="28"/>
          <w:szCs w:val="28"/>
        </w:rPr>
        <w:t xml:space="preserve">al ser elegidos </w:t>
      </w:r>
      <w:r w:rsidR="005D2812" w:rsidRPr="00631DC8">
        <w:rPr>
          <w:rFonts w:ascii="Times New Roman" w:hAnsi="Times New Roman" w:cs="Times New Roman"/>
          <w:sz w:val="28"/>
          <w:szCs w:val="28"/>
        </w:rPr>
        <w:t xml:space="preserve">pasan a </w:t>
      </w:r>
      <w:r w:rsidR="00E33BFB" w:rsidRPr="00631DC8">
        <w:rPr>
          <w:rFonts w:ascii="Times New Roman" w:hAnsi="Times New Roman" w:cs="Times New Roman"/>
          <w:sz w:val="28"/>
          <w:szCs w:val="28"/>
        </w:rPr>
        <w:t>forma</w:t>
      </w:r>
      <w:r w:rsidR="005D2812" w:rsidRPr="00631DC8">
        <w:rPr>
          <w:rFonts w:ascii="Times New Roman" w:hAnsi="Times New Roman" w:cs="Times New Roman"/>
          <w:sz w:val="28"/>
          <w:szCs w:val="28"/>
        </w:rPr>
        <w:t>r</w:t>
      </w:r>
      <w:r w:rsidR="00E33BFB" w:rsidRPr="00631DC8">
        <w:rPr>
          <w:rFonts w:ascii="Times New Roman" w:hAnsi="Times New Roman" w:cs="Times New Roman"/>
          <w:sz w:val="28"/>
          <w:szCs w:val="28"/>
        </w:rPr>
        <w:t xml:space="preserve"> parte constitutiva de la misma </w:t>
      </w:r>
      <w:r w:rsidR="003D79F2" w:rsidRPr="00631DC8">
        <w:rPr>
          <w:rFonts w:ascii="Times New Roman" w:hAnsi="Times New Roman" w:cs="Times New Roman"/>
          <w:b/>
          <w:sz w:val="28"/>
          <w:szCs w:val="28"/>
          <w:u w:val="single"/>
        </w:rPr>
        <w:t xml:space="preserve">clase </w:t>
      </w:r>
      <w:r w:rsidR="00E33BFB" w:rsidRPr="00631DC8">
        <w:rPr>
          <w:rFonts w:ascii="Times New Roman" w:hAnsi="Times New Roman" w:cs="Times New Roman"/>
          <w:b/>
          <w:sz w:val="28"/>
          <w:szCs w:val="28"/>
          <w:u w:val="single"/>
        </w:rPr>
        <w:t xml:space="preserve">social </w:t>
      </w:r>
      <w:r w:rsidR="003D79F2" w:rsidRPr="00631DC8">
        <w:rPr>
          <w:rFonts w:ascii="Times New Roman" w:hAnsi="Times New Roman" w:cs="Times New Roman"/>
          <w:b/>
          <w:sz w:val="28"/>
          <w:szCs w:val="28"/>
          <w:u w:val="single"/>
        </w:rPr>
        <w:t>explotadora</w:t>
      </w:r>
      <w:r w:rsidR="006349C8" w:rsidRPr="00631DC8">
        <w:rPr>
          <w:rFonts w:ascii="Times New Roman" w:hAnsi="Times New Roman" w:cs="Times New Roman"/>
          <w:sz w:val="28"/>
          <w:szCs w:val="28"/>
        </w:rPr>
        <w:t xml:space="preserve">, con la cual </w:t>
      </w:r>
      <w:r w:rsidR="00631DC8" w:rsidRPr="00631DC8">
        <w:rPr>
          <w:rFonts w:ascii="Times New Roman" w:hAnsi="Times New Roman" w:cs="Times New Roman"/>
          <w:sz w:val="28"/>
          <w:szCs w:val="28"/>
        </w:rPr>
        <w:t xml:space="preserve">comparten </w:t>
      </w:r>
      <w:r w:rsidR="006349C8" w:rsidRPr="00631DC8">
        <w:rPr>
          <w:rFonts w:ascii="Times New Roman" w:hAnsi="Times New Roman" w:cs="Times New Roman"/>
          <w:sz w:val="28"/>
          <w:szCs w:val="28"/>
        </w:rPr>
        <w:t>el producto de la explotación</w:t>
      </w:r>
      <w:r w:rsidR="00631DC8" w:rsidRPr="00631DC8">
        <w:rPr>
          <w:rFonts w:ascii="Times New Roman" w:hAnsi="Times New Roman" w:cs="Times New Roman"/>
          <w:sz w:val="28"/>
          <w:szCs w:val="28"/>
        </w:rPr>
        <w:t xml:space="preserve"> a instancias de </w:t>
      </w:r>
      <w:r w:rsidR="00030529">
        <w:rPr>
          <w:rFonts w:ascii="Times New Roman" w:hAnsi="Times New Roman" w:cs="Times New Roman"/>
          <w:sz w:val="28"/>
          <w:szCs w:val="28"/>
        </w:rPr>
        <w:t>l</w:t>
      </w:r>
      <w:r w:rsidR="003A05F2">
        <w:rPr>
          <w:rFonts w:ascii="Times New Roman" w:hAnsi="Times New Roman" w:cs="Times New Roman"/>
          <w:sz w:val="28"/>
          <w:szCs w:val="28"/>
        </w:rPr>
        <w:t xml:space="preserve">as más altas remuneraciones </w:t>
      </w:r>
      <w:r w:rsidR="00030529">
        <w:rPr>
          <w:rFonts w:ascii="Times New Roman" w:hAnsi="Times New Roman" w:cs="Times New Roman"/>
          <w:sz w:val="28"/>
          <w:szCs w:val="28"/>
        </w:rPr>
        <w:t>que perciben</w:t>
      </w:r>
      <w:r w:rsidR="003A05F2">
        <w:rPr>
          <w:rFonts w:ascii="Times New Roman" w:hAnsi="Times New Roman" w:cs="Times New Roman"/>
          <w:sz w:val="28"/>
          <w:szCs w:val="28"/>
        </w:rPr>
        <w:t>,</w:t>
      </w:r>
      <w:r w:rsidR="00030529">
        <w:rPr>
          <w:rFonts w:ascii="Times New Roman" w:hAnsi="Times New Roman" w:cs="Times New Roman"/>
          <w:sz w:val="28"/>
          <w:szCs w:val="28"/>
        </w:rPr>
        <w:t xml:space="preserve"> </w:t>
      </w:r>
      <w:r w:rsidR="003A05F2">
        <w:rPr>
          <w:rFonts w:ascii="Times New Roman" w:hAnsi="Times New Roman" w:cs="Times New Roman"/>
          <w:sz w:val="28"/>
          <w:szCs w:val="28"/>
        </w:rPr>
        <w:t xml:space="preserve">financiadas </w:t>
      </w:r>
      <w:r w:rsidR="00030529">
        <w:rPr>
          <w:rFonts w:ascii="Times New Roman" w:hAnsi="Times New Roman" w:cs="Times New Roman"/>
          <w:sz w:val="28"/>
          <w:szCs w:val="28"/>
        </w:rPr>
        <w:t xml:space="preserve">con cargo a </w:t>
      </w:r>
      <w:r w:rsidR="00053877">
        <w:rPr>
          <w:rFonts w:ascii="Times New Roman" w:hAnsi="Times New Roman" w:cs="Times New Roman"/>
          <w:sz w:val="28"/>
          <w:szCs w:val="28"/>
        </w:rPr>
        <w:t>la recaudación impositiva</w:t>
      </w:r>
      <w:r w:rsidR="00474F5B">
        <w:rPr>
          <w:rFonts w:ascii="Times New Roman" w:hAnsi="Times New Roman" w:cs="Times New Roman"/>
          <w:sz w:val="28"/>
          <w:szCs w:val="28"/>
        </w:rPr>
        <w:t xml:space="preserve"> en gran parte </w:t>
      </w:r>
      <w:r w:rsidR="00C2014D">
        <w:rPr>
          <w:rFonts w:ascii="Times New Roman" w:hAnsi="Times New Roman" w:cs="Times New Roman"/>
          <w:sz w:val="28"/>
          <w:szCs w:val="28"/>
        </w:rPr>
        <w:t>a expensas de</w:t>
      </w:r>
      <w:r w:rsidR="003A05F2">
        <w:rPr>
          <w:rFonts w:ascii="Times New Roman" w:hAnsi="Times New Roman" w:cs="Times New Roman"/>
          <w:sz w:val="28"/>
          <w:szCs w:val="28"/>
        </w:rPr>
        <w:t xml:space="preserve"> </w:t>
      </w:r>
      <w:r w:rsidR="00C2014D">
        <w:rPr>
          <w:rFonts w:ascii="Times New Roman" w:hAnsi="Times New Roman" w:cs="Times New Roman"/>
          <w:sz w:val="28"/>
          <w:szCs w:val="28"/>
        </w:rPr>
        <w:t>las</w:t>
      </w:r>
      <w:r w:rsidR="00030529">
        <w:rPr>
          <w:rFonts w:ascii="Times New Roman" w:hAnsi="Times New Roman" w:cs="Times New Roman"/>
          <w:sz w:val="28"/>
          <w:szCs w:val="28"/>
        </w:rPr>
        <w:t xml:space="preserve"> propias mayorías asalariadas</w:t>
      </w:r>
      <w:r w:rsidR="003A05F2">
        <w:rPr>
          <w:rFonts w:ascii="Times New Roman" w:hAnsi="Times New Roman" w:cs="Times New Roman"/>
          <w:sz w:val="28"/>
          <w:szCs w:val="28"/>
        </w:rPr>
        <w:t>,</w:t>
      </w:r>
      <w:r w:rsidR="00030529">
        <w:rPr>
          <w:rFonts w:ascii="Times New Roman" w:hAnsi="Times New Roman" w:cs="Times New Roman"/>
          <w:sz w:val="28"/>
          <w:szCs w:val="28"/>
        </w:rPr>
        <w:t xml:space="preserve"> en su condición de “ciudadanos</w:t>
      </w:r>
      <w:r w:rsidR="00C2014D">
        <w:rPr>
          <w:rFonts w:ascii="Times New Roman" w:hAnsi="Times New Roman" w:cs="Times New Roman"/>
          <w:sz w:val="28"/>
          <w:szCs w:val="28"/>
        </w:rPr>
        <w:t xml:space="preserve"> contribuyentes</w:t>
      </w:r>
      <w:r w:rsidR="00030529">
        <w:rPr>
          <w:rFonts w:ascii="Times New Roman" w:hAnsi="Times New Roman" w:cs="Times New Roman"/>
          <w:sz w:val="28"/>
          <w:szCs w:val="28"/>
        </w:rPr>
        <w:t xml:space="preserve">” </w:t>
      </w:r>
      <w:r w:rsidR="001A1B2B">
        <w:rPr>
          <w:rFonts w:ascii="Times New Roman" w:hAnsi="Times New Roman" w:cs="Times New Roman"/>
          <w:sz w:val="28"/>
          <w:szCs w:val="28"/>
        </w:rPr>
        <w:t xml:space="preserve">que </w:t>
      </w:r>
      <w:r w:rsidR="00030529">
        <w:rPr>
          <w:rFonts w:ascii="Times New Roman" w:hAnsi="Times New Roman" w:cs="Times New Roman"/>
          <w:sz w:val="28"/>
          <w:szCs w:val="28"/>
        </w:rPr>
        <w:t xml:space="preserve">votan. </w:t>
      </w:r>
      <w:r w:rsidR="00E14440">
        <w:rPr>
          <w:rFonts w:ascii="Times New Roman" w:hAnsi="Times New Roman" w:cs="Times New Roman"/>
          <w:sz w:val="28"/>
          <w:szCs w:val="28"/>
        </w:rPr>
        <w:t xml:space="preserve">Pero es que, además, </w:t>
      </w:r>
      <w:r w:rsidR="00E33BFB" w:rsidRPr="00631DC8">
        <w:rPr>
          <w:rFonts w:ascii="Times New Roman" w:hAnsi="Times New Roman" w:cs="Times New Roman"/>
          <w:sz w:val="28"/>
          <w:szCs w:val="28"/>
        </w:rPr>
        <w:t>al disputarse</w:t>
      </w:r>
      <w:r w:rsidR="00E14440">
        <w:rPr>
          <w:rFonts w:ascii="Times New Roman" w:hAnsi="Times New Roman" w:cs="Times New Roman"/>
          <w:sz w:val="28"/>
          <w:szCs w:val="28"/>
        </w:rPr>
        <w:t xml:space="preserve"> entre ellos</w:t>
      </w:r>
      <w:r w:rsidR="00E33BFB" w:rsidRPr="00631DC8">
        <w:rPr>
          <w:rFonts w:ascii="Times New Roman" w:hAnsi="Times New Roman" w:cs="Times New Roman"/>
          <w:sz w:val="28"/>
          <w:szCs w:val="28"/>
        </w:rPr>
        <w:t xml:space="preserve"> </w:t>
      </w:r>
      <w:r w:rsidR="00E14440">
        <w:rPr>
          <w:rFonts w:ascii="Times New Roman" w:hAnsi="Times New Roman" w:cs="Times New Roman"/>
          <w:sz w:val="28"/>
          <w:szCs w:val="28"/>
        </w:rPr>
        <w:t xml:space="preserve">la </w:t>
      </w:r>
      <w:r w:rsidR="00E33BFB" w:rsidRPr="00631DC8">
        <w:rPr>
          <w:rFonts w:ascii="Times New Roman" w:hAnsi="Times New Roman" w:cs="Times New Roman"/>
          <w:sz w:val="28"/>
          <w:szCs w:val="28"/>
        </w:rPr>
        <w:t xml:space="preserve">representación política de los “ciudadanos” en sus respectivos Estados nacionales, </w:t>
      </w:r>
      <w:r w:rsidR="00030529">
        <w:rPr>
          <w:rFonts w:ascii="Times New Roman" w:hAnsi="Times New Roman" w:cs="Times New Roman"/>
          <w:sz w:val="28"/>
          <w:szCs w:val="28"/>
        </w:rPr>
        <w:t xml:space="preserve">estos </w:t>
      </w:r>
      <w:r w:rsidR="002A4495" w:rsidRPr="00631DC8">
        <w:rPr>
          <w:rFonts w:ascii="Times New Roman" w:hAnsi="Times New Roman" w:cs="Times New Roman"/>
          <w:sz w:val="28"/>
          <w:szCs w:val="28"/>
        </w:rPr>
        <w:t>bribones</w:t>
      </w:r>
      <w:r w:rsidR="000A491C" w:rsidRPr="00631DC8">
        <w:rPr>
          <w:rFonts w:ascii="Times New Roman" w:hAnsi="Times New Roman" w:cs="Times New Roman"/>
          <w:sz w:val="28"/>
          <w:szCs w:val="28"/>
        </w:rPr>
        <w:t xml:space="preserve"> solapados</w:t>
      </w:r>
      <w:r w:rsidR="00030529">
        <w:rPr>
          <w:rFonts w:ascii="Times New Roman" w:hAnsi="Times New Roman" w:cs="Times New Roman"/>
          <w:sz w:val="28"/>
          <w:szCs w:val="28"/>
        </w:rPr>
        <w:t xml:space="preserve"> tampoco pueden ignorar</w:t>
      </w:r>
      <w:r w:rsidR="00E14440">
        <w:rPr>
          <w:rFonts w:ascii="Times New Roman" w:hAnsi="Times New Roman" w:cs="Times New Roman"/>
          <w:sz w:val="28"/>
          <w:szCs w:val="28"/>
        </w:rPr>
        <w:t xml:space="preserve">, que </w:t>
      </w:r>
      <w:r w:rsidR="000A491C" w:rsidRPr="00631DC8">
        <w:rPr>
          <w:rFonts w:ascii="Times New Roman" w:hAnsi="Times New Roman" w:cs="Times New Roman"/>
          <w:sz w:val="28"/>
          <w:szCs w:val="28"/>
        </w:rPr>
        <w:t xml:space="preserve">como en los tiempos de </w:t>
      </w:r>
      <w:hyperlink r:id="rId26" w:history="1">
        <w:r w:rsidR="000A491C" w:rsidRPr="00631DC8">
          <w:rPr>
            <w:rStyle w:val="Hipervnculo"/>
            <w:rFonts w:ascii="Times New Roman" w:hAnsi="Times New Roman" w:cs="Times New Roman"/>
            <w:b/>
            <w:sz w:val="28"/>
            <w:szCs w:val="28"/>
          </w:rPr>
          <w:t>Maquiavelo</w:t>
        </w:r>
      </w:hyperlink>
      <w:r w:rsidR="00053877">
        <w:rPr>
          <w:rFonts w:ascii="Times New Roman" w:hAnsi="Times New Roman" w:cs="Times New Roman"/>
          <w:sz w:val="28"/>
          <w:szCs w:val="28"/>
        </w:rPr>
        <w:t xml:space="preserve"> </w:t>
      </w:r>
      <w:r w:rsidR="003A05F2">
        <w:rPr>
          <w:rFonts w:ascii="Times New Roman" w:hAnsi="Times New Roman" w:cs="Times New Roman"/>
          <w:sz w:val="28"/>
          <w:szCs w:val="28"/>
        </w:rPr>
        <w:t xml:space="preserve">a instancias de los comicios, </w:t>
      </w:r>
      <w:r w:rsidR="00E33BFB" w:rsidRPr="00631DC8">
        <w:rPr>
          <w:rFonts w:ascii="Times New Roman" w:hAnsi="Times New Roman" w:cs="Times New Roman"/>
          <w:sz w:val="28"/>
          <w:szCs w:val="28"/>
        </w:rPr>
        <w:t>divid</w:t>
      </w:r>
      <w:r w:rsidR="00E14440">
        <w:rPr>
          <w:rFonts w:ascii="Times New Roman" w:hAnsi="Times New Roman" w:cs="Times New Roman"/>
          <w:sz w:val="28"/>
          <w:szCs w:val="28"/>
        </w:rPr>
        <w:t xml:space="preserve">en </w:t>
      </w:r>
      <w:r w:rsidR="00C014AD" w:rsidRPr="00631DC8">
        <w:rPr>
          <w:rFonts w:ascii="Times New Roman" w:hAnsi="Times New Roman" w:cs="Times New Roman"/>
          <w:sz w:val="28"/>
          <w:szCs w:val="28"/>
        </w:rPr>
        <w:t>la</w:t>
      </w:r>
      <w:r w:rsidR="00E33BFB" w:rsidRPr="00631DC8">
        <w:rPr>
          <w:rFonts w:ascii="Times New Roman" w:hAnsi="Times New Roman" w:cs="Times New Roman"/>
          <w:sz w:val="28"/>
          <w:szCs w:val="28"/>
        </w:rPr>
        <w:t xml:space="preserve"> </w:t>
      </w:r>
      <w:r w:rsidR="00E33BFB" w:rsidRPr="00631DC8">
        <w:rPr>
          <w:rFonts w:ascii="Times New Roman" w:hAnsi="Times New Roman" w:cs="Times New Roman"/>
          <w:b/>
          <w:sz w:val="28"/>
          <w:szCs w:val="28"/>
          <w:u w:val="single"/>
        </w:rPr>
        <w:t>voluntad política</w:t>
      </w:r>
      <w:r w:rsidR="00E33BFB" w:rsidRPr="00631DC8">
        <w:rPr>
          <w:rFonts w:ascii="Times New Roman" w:hAnsi="Times New Roman" w:cs="Times New Roman"/>
          <w:sz w:val="28"/>
          <w:szCs w:val="28"/>
        </w:rPr>
        <w:t xml:space="preserve"> </w:t>
      </w:r>
      <w:r w:rsidR="00C014AD" w:rsidRPr="00631DC8">
        <w:rPr>
          <w:rFonts w:ascii="Times New Roman" w:hAnsi="Times New Roman" w:cs="Times New Roman"/>
          <w:sz w:val="28"/>
          <w:szCs w:val="28"/>
        </w:rPr>
        <w:t>de l</w:t>
      </w:r>
      <w:r w:rsidR="000A491C" w:rsidRPr="00631DC8">
        <w:rPr>
          <w:rFonts w:ascii="Times New Roman" w:hAnsi="Times New Roman" w:cs="Times New Roman"/>
          <w:sz w:val="28"/>
          <w:szCs w:val="28"/>
        </w:rPr>
        <w:t xml:space="preserve">as mayorías </w:t>
      </w:r>
      <w:r w:rsidR="00030529">
        <w:rPr>
          <w:rFonts w:ascii="Times New Roman" w:hAnsi="Times New Roman" w:cs="Times New Roman"/>
          <w:sz w:val="28"/>
          <w:szCs w:val="28"/>
        </w:rPr>
        <w:t xml:space="preserve">sociales </w:t>
      </w:r>
      <w:r w:rsidR="000A491C" w:rsidRPr="00631DC8">
        <w:rPr>
          <w:rFonts w:ascii="Times New Roman" w:hAnsi="Times New Roman" w:cs="Times New Roman"/>
          <w:sz w:val="28"/>
          <w:szCs w:val="28"/>
        </w:rPr>
        <w:t>explotad</w:t>
      </w:r>
      <w:r w:rsidR="0005352D" w:rsidRPr="00631DC8">
        <w:rPr>
          <w:rFonts w:ascii="Times New Roman" w:hAnsi="Times New Roman" w:cs="Times New Roman"/>
          <w:sz w:val="28"/>
          <w:szCs w:val="28"/>
        </w:rPr>
        <w:t>a</w:t>
      </w:r>
      <w:r w:rsidR="000A491C" w:rsidRPr="00631DC8">
        <w:rPr>
          <w:rFonts w:ascii="Times New Roman" w:hAnsi="Times New Roman" w:cs="Times New Roman"/>
          <w:sz w:val="28"/>
          <w:szCs w:val="28"/>
        </w:rPr>
        <w:t xml:space="preserve">s </w:t>
      </w:r>
      <w:r w:rsidR="00B40FF4" w:rsidRPr="00631DC8">
        <w:rPr>
          <w:rFonts w:ascii="Times New Roman" w:hAnsi="Times New Roman" w:cs="Times New Roman"/>
          <w:sz w:val="28"/>
          <w:szCs w:val="28"/>
        </w:rPr>
        <w:t xml:space="preserve">entre </w:t>
      </w:r>
      <w:r w:rsidR="00B40FF4" w:rsidRPr="00631DC8">
        <w:rPr>
          <w:rFonts w:ascii="Times New Roman" w:hAnsi="Times New Roman" w:cs="Times New Roman"/>
          <w:b/>
          <w:sz w:val="28"/>
          <w:szCs w:val="28"/>
          <w:u w:val="single"/>
        </w:rPr>
        <w:t xml:space="preserve">las distintas </w:t>
      </w:r>
      <w:r w:rsidR="00E14440">
        <w:rPr>
          <w:rFonts w:ascii="Times New Roman" w:hAnsi="Times New Roman" w:cs="Times New Roman"/>
          <w:b/>
          <w:sz w:val="28"/>
          <w:szCs w:val="28"/>
          <w:u w:val="single"/>
        </w:rPr>
        <w:t>opciones p</w:t>
      </w:r>
      <w:r w:rsidR="00B40FF4" w:rsidRPr="00631DC8">
        <w:rPr>
          <w:rFonts w:ascii="Times New Roman" w:hAnsi="Times New Roman" w:cs="Times New Roman"/>
          <w:b/>
          <w:sz w:val="28"/>
          <w:szCs w:val="28"/>
          <w:u w:val="single"/>
        </w:rPr>
        <w:t>artidarias</w:t>
      </w:r>
      <w:r w:rsidR="00E14440">
        <w:rPr>
          <w:rFonts w:ascii="Times New Roman" w:hAnsi="Times New Roman" w:cs="Times New Roman"/>
          <w:b/>
          <w:sz w:val="28"/>
          <w:szCs w:val="28"/>
          <w:u w:val="single"/>
        </w:rPr>
        <w:t xml:space="preserve"> de gobierno</w:t>
      </w:r>
      <w:r w:rsidR="006E1782">
        <w:rPr>
          <w:rFonts w:ascii="Times New Roman" w:hAnsi="Times New Roman" w:cs="Times New Roman"/>
          <w:sz w:val="28"/>
          <w:szCs w:val="28"/>
        </w:rPr>
        <w:t>,</w:t>
      </w:r>
      <w:r w:rsidR="005D2812" w:rsidRPr="00631DC8">
        <w:rPr>
          <w:rFonts w:ascii="Times New Roman" w:hAnsi="Times New Roman" w:cs="Times New Roman"/>
          <w:sz w:val="28"/>
          <w:szCs w:val="28"/>
        </w:rPr>
        <w:t xml:space="preserve"> debilitando así </w:t>
      </w:r>
      <w:r w:rsidR="005F7694">
        <w:rPr>
          <w:rFonts w:ascii="Times New Roman" w:hAnsi="Times New Roman" w:cs="Times New Roman"/>
          <w:sz w:val="28"/>
          <w:szCs w:val="28"/>
        </w:rPr>
        <w:t xml:space="preserve">su </w:t>
      </w:r>
      <w:r w:rsidR="00E14440">
        <w:rPr>
          <w:rFonts w:ascii="Times New Roman" w:hAnsi="Times New Roman" w:cs="Times New Roman"/>
          <w:sz w:val="28"/>
          <w:szCs w:val="28"/>
        </w:rPr>
        <w:t xml:space="preserve">fuerza política </w:t>
      </w:r>
      <w:r w:rsidR="0026518A" w:rsidRPr="00631DC8">
        <w:rPr>
          <w:rFonts w:ascii="Times New Roman" w:hAnsi="Times New Roman" w:cs="Times New Roman"/>
          <w:sz w:val="28"/>
          <w:szCs w:val="28"/>
        </w:rPr>
        <w:t>contestataria</w:t>
      </w:r>
      <w:r w:rsidR="005F7694">
        <w:rPr>
          <w:rFonts w:ascii="Times New Roman" w:hAnsi="Times New Roman" w:cs="Times New Roman"/>
          <w:sz w:val="28"/>
          <w:szCs w:val="28"/>
        </w:rPr>
        <w:t xml:space="preserve"> que facilita </w:t>
      </w:r>
      <w:r w:rsidR="005D2812" w:rsidRPr="00631DC8">
        <w:rPr>
          <w:rFonts w:ascii="Times New Roman" w:hAnsi="Times New Roman" w:cs="Times New Roman"/>
          <w:sz w:val="28"/>
          <w:szCs w:val="28"/>
        </w:rPr>
        <w:t>su control social</w:t>
      </w:r>
      <w:r w:rsidR="00C67F8F">
        <w:rPr>
          <w:rFonts w:ascii="Times New Roman" w:hAnsi="Times New Roman" w:cs="Times New Roman"/>
          <w:sz w:val="28"/>
          <w:szCs w:val="28"/>
        </w:rPr>
        <w:t xml:space="preserve"> permanente</w:t>
      </w:r>
      <w:r w:rsidR="005D2812" w:rsidRPr="00631DC8">
        <w:rPr>
          <w:rFonts w:ascii="Times New Roman" w:hAnsi="Times New Roman" w:cs="Times New Roman"/>
          <w:sz w:val="28"/>
          <w:szCs w:val="28"/>
        </w:rPr>
        <w:t xml:space="preserve">. </w:t>
      </w:r>
    </w:p>
    <w:p w:rsidR="00C67F8F" w:rsidRDefault="00C67F8F" w:rsidP="00D42B8F">
      <w:pPr>
        <w:spacing w:after="0" w:line="240" w:lineRule="auto"/>
        <w:jc w:val="both"/>
        <w:rPr>
          <w:rFonts w:ascii="Times New Roman" w:hAnsi="Times New Roman" w:cs="Times New Roman"/>
          <w:sz w:val="28"/>
          <w:szCs w:val="28"/>
        </w:rPr>
      </w:pPr>
    </w:p>
    <w:p w:rsidR="00076205" w:rsidRDefault="00C67F8F" w:rsidP="00D42B8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B40FF4" w:rsidRPr="00631DC8">
        <w:rPr>
          <w:rFonts w:ascii="Times New Roman" w:hAnsi="Times New Roman" w:cs="Times New Roman"/>
          <w:sz w:val="28"/>
          <w:szCs w:val="28"/>
        </w:rPr>
        <w:t>Tal es el fundamento político</w:t>
      </w:r>
      <w:r w:rsidR="000A491C" w:rsidRPr="00631DC8">
        <w:rPr>
          <w:rFonts w:ascii="Times New Roman" w:hAnsi="Times New Roman" w:cs="Times New Roman"/>
          <w:sz w:val="28"/>
          <w:szCs w:val="28"/>
        </w:rPr>
        <w:t xml:space="preserve"> </w:t>
      </w:r>
      <w:r w:rsidRPr="00C67F8F">
        <w:rPr>
          <w:rFonts w:ascii="Times New Roman" w:hAnsi="Times New Roman" w:cs="Times New Roman"/>
          <w:b/>
          <w:sz w:val="28"/>
          <w:szCs w:val="28"/>
          <w:u w:val="single"/>
        </w:rPr>
        <w:t>esencial</w:t>
      </w:r>
      <w:r w:rsidR="002A4495" w:rsidRPr="00631DC8">
        <w:rPr>
          <w:rFonts w:ascii="Times New Roman" w:hAnsi="Times New Roman" w:cs="Times New Roman"/>
          <w:sz w:val="28"/>
          <w:szCs w:val="28"/>
        </w:rPr>
        <w:t xml:space="preserve"> </w:t>
      </w:r>
      <w:r w:rsidR="00B40FF4" w:rsidRPr="00631DC8">
        <w:rPr>
          <w:rFonts w:ascii="Times New Roman" w:hAnsi="Times New Roman" w:cs="Times New Roman"/>
          <w:sz w:val="28"/>
          <w:szCs w:val="28"/>
        </w:rPr>
        <w:t>de la “democracia</w:t>
      </w:r>
      <w:r w:rsidR="001460D6" w:rsidRPr="00631DC8">
        <w:rPr>
          <w:rFonts w:ascii="Times New Roman" w:hAnsi="Times New Roman" w:cs="Times New Roman"/>
          <w:sz w:val="28"/>
          <w:szCs w:val="28"/>
        </w:rPr>
        <w:t xml:space="preserve"> representativa</w:t>
      </w:r>
      <w:r w:rsidR="00B40FF4" w:rsidRPr="00631DC8">
        <w:rPr>
          <w:rFonts w:ascii="Times New Roman" w:hAnsi="Times New Roman" w:cs="Times New Roman"/>
          <w:sz w:val="28"/>
          <w:szCs w:val="28"/>
        </w:rPr>
        <w:t>”</w:t>
      </w:r>
      <w:r w:rsidR="00053877">
        <w:rPr>
          <w:rFonts w:ascii="Times New Roman" w:hAnsi="Times New Roman" w:cs="Times New Roman"/>
          <w:sz w:val="28"/>
          <w:szCs w:val="28"/>
        </w:rPr>
        <w:t xml:space="preserve">, que hace al </w:t>
      </w:r>
      <w:hyperlink r:id="rId27" w:history="1">
        <w:r w:rsidR="00053877" w:rsidRPr="00C67F8F">
          <w:rPr>
            <w:rStyle w:val="Hipervnculo"/>
            <w:rFonts w:ascii="Times New Roman" w:hAnsi="Times New Roman" w:cs="Times New Roman"/>
            <w:b/>
            <w:sz w:val="28"/>
            <w:szCs w:val="28"/>
          </w:rPr>
          <w:t>contubernio</w:t>
        </w:r>
      </w:hyperlink>
      <w:r w:rsidR="00053877">
        <w:rPr>
          <w:rFonts w:ascii="Times New Roman" w:hAnsi="Times New Roman" w:cs="Times New Roman"/>
          <w:sz w:val="28"/>
          <w:szCs w:val="28"/>
        </w:rPr>
        <w:t xml:space="preserve"> entre políticos </w:t>
      </w:r>
      <w:r w:rsidR="00C27E7B">
        <w:rPr>
          <w:rFonts w:ascii="Times New Roman" w:hAnsi="Times New Roman" w:cs="Times New Roman"/>
          <w:sz w:val="28"/>
          <w:szCs w:val="28"/>
        </w:rPr>
        <w:t xml:space="preserve">profesionales </w:t>
      </w:r>
      <w:r w:rsidR="00030529">
        <w:rPr>
          <w:rFonts w:ascii="Times New Roman" w:hAnsi="Times New Roman" w:cs="Times New Roman"/>
          <w:sz w:val="28"/>
          <w:szCs w:val="28"/>
        </w:rPr>
        <w:t xml:space="preserve">institucionalizados </w:t>
      </w:r>
      <w:r w:rsidR="00053877">
        <w:rPr>
          <w:rFonts w:ascii="Times New Roman" w:hAnsi="Times New Roman" w:cs="Times New Roman"/>
          <w:sz w:val="28"/>
          <w:szCs w:val="28"/>
        </w:rPr>
        <w:t>y empresarios</w:t>
      </w:r>
      <w:r>
        <w:rPr>
          <w:rFonts w:ascii="Times New Roman" w:hAnsi="Times New Roman" w:cs="Times New Roman"/>
          <w:sz w:val="28"/>
          <w:szCs w:val="28"/>
        </w:rPr>
        <w:t xml:space="preserve">, basado en la </w:t>
      </w:r>
      <w:r w:rsidRPr="00C67F8F">
        <w:rPr>
          <w:rFonts w:ascii="Times New Roman" w:hAnsi="Times New Roman" w:cs="Times New Roman"/>
          <w:b/>
          <w:sz w:val="28"/>
          <w:szCs w:val="28"/>
          <w:u w:val="single"/>
        </w:rPr>
        <w:t>propiedad privada sobre los medios de producción y de cambio</w:t>
      </w:r>
      <w:r w:rsidR="00B40FF4" w:rsidRPr="00631DC8">
        <w:rPr>
          <w:rFonts w:ascii="Times New Roman" w:hAnsi="Times New Roman" w:cs="Times New Roman"/>
          <w:sz w:val="28"/>
          <w:szCs w:val="28"/>
        </w:rPr>
        <w:t xml:space="preserve">. </w:t>
      </w:r>
      <w:r w:rsidR="005D2812" w:rsidRPr="00631DC8">
        <w:rPr>
          <w:rFonts w:ascii="Times New Roman" w:hAnsi="Times New Roman" w:cs="Times New Roman"/>
          <w:sz w:val="28"/>
          <w:szCs w:val="28"/>
        </w:rPr>
        <w:t xml:space="preserve">Todo lo demás </w:t>
      </w:r>
      <w:r>
        <w:rPr>
          <w:rFonts w:ascii="Times New Roman" w:hAnsi="Times New Roman" w:cs="Times New Roman"/>
          <w:sz w:val="28"/>
          <w:szCs w:val="28"/>
        </w:rPr>
        <w:t xml:space="preserve">acerca del vocablo “democracia” </w:t>
      </w:r>
      <w:r w:rsidR="005D2812" w:rsidRPr="00631DC8">
        <w:rPr>
          <w:rFonts w:ascii="Times New Roman" w:hAnsi="Times New Roman" w:cs="Times New Roman"/>
          <w:sz w:val="28"/>
          <w:szCs w:val="28"/>
        </w:rPr>
        <w:t>es puro cuento</w:t>
      </w:r>
      <w:r w:rsidR="002F338A">
        <w:rPr>
          <w:rFonts w:ascii="Times New Roman" w:hAnsi="Times New Roman" w:cs="Times New Roman"/>
          <w:sz w:val="28"/>
          <w:szCs w:val="28"/>
        </w:rPr>
        <w:t>, para poder seguir engañando y explotando a las mayorías sociales ignorantes de la realidad</w:t>
      </w:r>
      <w:bookmarkStart w:id="1" w:name="_GoBack"/>
      <w:bookmarkEnd w:id="1"/>
      <w:r w:rsidR="005D2812" w:rsidRPr="00631DC8">
        <w:rPr>
          <w:rFonts w:ascii="Times New Roman" w:hAnsi="Times New Roman" w:cs="Times New Roman"/>
          <w:sz w:val="28"/>
          <w:szCs w:val="28"/>
        </w:rPr>
        <w:t>.</w:t>
      </w:r>
      <w:r w:rsidR="005D2812">
        <w:rPr>
          <w:rFonts w:ascii="Times New Roman" w:hAnsi="Times New Roman" w:cs="Times New Roman"/>
          <w:sz w:val="28"/>
          <w:szCs w:val="28"/>
        </w:rPr>
        <w:t xml:space="preserve"> </w:t>
      </w:r>
    </w:p>
    <w:p w:rsidR="006349C8" w:rsidRDefault="006349C8" w:rsidP="00D42B8F">
      <w:pPr>
        <w:spacing w:after="0" w:line="240" w:lineRule="auto"/>
        <w:jc w:val="both"/>
        <w:rPr>
          <w:rFonts w:ascii="Times New Roman" w:hAnsi="Times New Roman" w:cs="Times New Roman"/>
          <w:sz w:val="28"/>
          <w:szCs w:val="28"/>
        </w:rPr>
      </w:pPr>
    </w:p>
    <w:p w:rsidR="006349C8" w:rsidRDefault="006349C8" w:rsidP="00D42B8F">
      <w:pPr>
        <w:spacing w:after="0" w:line="240" w:lineRule="auto"/>
        <w:jc w:val="both"/>
        <w:rPr>
          <w:rFonts w:ascii="Times New Roman" w:hAnsi="Times New Roman" w:cs="Times New Roman"/>
          <w:sz w:val="28"/>
          <w:szCs w:val="28"/>
        </w:rPr>
      </w:pPr>
    </w:p>
    <w:p w:rsidR="00076205" w:rsidRDefault="00076205" w:rsidP="00D42B8F">
      <w:pPr>
        <w:spacing w:after="0" w:line="240" w:lineRule="auto"/>
        <w:jc w:val="both"/>
        <w:rPr>
          <w:rFonts w:ascii="Times New Roman" w:hAnsi="Times New Roman" w:cs="Times New Roman"/>
          <w:sz w:val="28"/>
          <w:szCs w:val="28"/>
        </w:rPr>
      </w:pPr>
    </w:p>
    <w:p w:rsidR="00D757C5" w:rsidRDefault="005D2812" w:rsidP="00D42B8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33BFB">
        <w:rPr>
          <w:rFonts w:ascii="Times New Roman" w:hAnsi="Times New Roman" w:cs="Times New Roman"/>
          <w:sz w:val="28"/>
          <w:szCs w:val="28"/>
        </w:rPr>
        <w:t xml:space="preserve"> </w:t>
      </w:r>
      <w:r w:rsidR="003D79F2">
        <w:rPr>
          <w:rFonts w:ascii="Times New Roman" w:hAnsi="Times New Roman" w:cs="Times New Roman"/>
          <w:sz w:val="28"/>
          <w:szCs w:val="28"/>
        </w:rPr>
        <w:t xml:space="preserve">  </w:t>
      </w:r>
      <w:r w:rsidR="00405631">
        <w:rPr>
          <w:rFonts w:ascii="Times New Roman" w:hAnsi="Times New Roman" w:cs="Times New Roman"/>
          <w:sz w:val="28"/>
          <w:szCs w:val="28"/>
        </w:rPr>
        <w:t xml:space="preserve"> </w:t>
      </w:r>
      <w:r w:rsidR="00541F2B">
        <w:rPr>
          <w:rFonts w:ascii="Times New Roman" w:hAnsi="Times New Roman" w:cs="Times New Roman"/>
          <w:sz w:val="28"/>
          <w:szCs w:val="28"/>
        </w:rPr>
        <w:t xml:space="preserve"> </w:t>
      </w:r>
      <w:r w:rsidR="003F1555">
        <w:rPr>
          <w:rFonts w:ascii="Times New Roman" w:hAnsi="Times New Roman" w:cs="Times New Roman"/>
          <w:sz w:val="28"/>
          <w:szCs w:val="28"/>
        </w:rPr>
        <w:t xml:space="preserve"> </w:t>
      </w:r>
      <w:r w:rsidR="00587612">
        <w:rPr>
          <w:rFonts w:ascii="Times New Roman" w:hAnsi="Times New Roman" w:cs="Times New Roman"/>
          <w:sz w:val="28"/>
          <w:szCs w:val="28"/>
        </w:rPr>
        <w:t xml:space="preserve"> </w:t>
      </w:r>
    </w:p>
    <w:p w:rsidR="000C5F77" w:rsidRDefault="00D757C5" w:rsidP="00D42B8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 </w:t>
      </w:r>
      <w:r w:rsidR="008E03FA">
        <w:rPr>
          <w:rFonts w:ascii="Times New Roman" w:hAnsi="Times New Roman" w:cs="Times New Roman"/>
          <w:sz w:val="28"/>
          <w:szCs w:val="28"/>
        </w:rPr>
        <w:t xml:space="preserve"> </w:t>
      </w:r>
      <w:r w:rsidR="00D23236">
        <w:rPr>
          <w:rFonts w:ascii="Times New Roman" w:hAnsi="Times New Roman" w:cs="Times New Roman"/>
          <w:sz w:val="28"/>
          <w:szCs w:val="28"/>
        </w:rPr>
        <w:t xml:space="preserve"> </w:t>
      </w:r>
      <w:r w:rsidR="00DB1DE1">
        <w:rPr>
          <w:rFonts w:ascii="Times New Roman" w:hAnsi="Times New Roman" w:cs="Times New Roman"/>
          <w:sz w:val="28"/>
          <w:szCs w:val="28"/>
        </w:rPr>
        <w:t xml:space="preserve">  </w:t>
      </w:r>
    </w:p>
    <w:p w:rsidR="000C5F77" w:rsidRDefault="000C5F77" w:rsidP="00D42B8F">
      <w:pPr>
        <w:spacing w:after="0" w:line="240" w:lineRule="auto"/>
        <w:jc w:val="both"/>
        <w:rPr>
          <w:rFonts w:ascii="Times New Roman" w:hAnsi="Times New Roman" w:cs="Times New Roman"/>
          <w:sz w:val="28"/>
          <w:szCs w:val="28"/>
        </w:rPr>
      </w:pPr>
    </w:p>
    <w:p w:rsidR="00DC3559" w:rsidRDefault="000C5F77" w:rsidP="00D42B8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DF5888">
        <w:rPr>
          <w:rFonts w:ascii="Times New Roman" w:hAnsi="Times New Roman" w:cs="Times New Roman"/>
          <w:sz w:val="28"/>
          <w:szCs w:val="28"/>
        </w:rPr>
        <w:t xml:space="preserve"> </w:t>
      </w:r>
      <w:r w:rsidR="00D440AE">
        <w:rPr>
          <w:rFonts w:ascii="Times New Roman" w:hAnsi="Times New Roman" w:cs="Times New Roman"/>
          <w:sz w:val="28"/>
          <w:szCs w:val="28"/>
        </w:rPr>
        <w:t xml:space="preserve">  </w:t>
      </w:r>
    </w:p>
    <w:p w:rsidR="00DC3559" w:rsidRDefault="00DC3559" w:rsidP="00D42B8F">
      <w:pPr>
        <w:spacing w:after="0" w:line="240" w:lineRule="auto"/>
        <w:jc w:val="both"/>
        <w:rPr>
          <w:rFonts w:ascii="Times New Roman" w:hAnsi="Times New Roman" w:cs="Times New Roman"/>
          <w:sz w:val="28"/>
          <w:szCs w:val="28"/>
        </w:rPr>
      </w:pPr>
    </w:p>
    <w:p w:rsidR="00D42B8F" w:rsidRPr="00D42B8F" w:rsidRDefault="0097738B" w:rsidP="00D42B8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12568">
        <w:rPr>
          <w:rFonts w:ascii="Times New Roman" w:hAnsi="Times New Roman" w:cs="Times New Roman"/>
          <w:sz w:val="28"/>
          <w:szCs w:val="28"/>
        </w:rPr>
        <w:t xml:space="preserve">  </w:t>
      </w:r>
    </w:p>
    <w:p w:rsidR="00D17050" w:rsidRDefault="006461A3" w:rsidP="00654A6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D17050" w:rsidRDefault="00D17050" w:rsidP="00573268">
      <w:pPr>
        <w:jc w:val="both"/>
        <w:rPr>
          <w:rFonts w:ascii="Times New Roman" w:hAnsi="Times New Roman" w:cs="Times New Roman"/>
          <w:sz w:val="28"/>
          <w:szCs w:val="28"/>
        </w:rPr>
      </w:pPr>
      <w:r>
        <w:rPr>
          <w:rFonts w:ascii="Times New Roman" w:hAnsi="Times New Roman" w:cs="Times New Roman"/>
          <w:sz w:val="28"/>
          <w:szCs w:val="28"/>
        </w:rPr>
        <w:tab/>
      </w:r>
    </w:p>
    <w:p w:rsidR="00D17050" w:rsidRDefault="00D17050" w:rsidP="00573268">
      <w:pPr>
        <w:jc w:val="both"/>
        <w:rPr>
          <w:rFonts w:ascii="Times New Roman" w:hAnsi="Times New Roman" w:cs="Times New Roman"/>
          <w:sz w:val="28"/>
          <w:szCs w:val="28"/>
        </w:rPr>
      </w:pPr>
      <w:r>
        <w:rPr>
          <w:rFonts w:ascii="Times New Roman" w:hAnsi="Times New Roman" w:cs="Times New Roman"/>
          <w:sz w:val="28"/>
          <w:szCs w:val="28"/>
        </w:rPr>
        <w:tab/>
      </w:r>
    </w:p>
    <w:p w:rsidR="00D301F3" w:rsidRPr="00573268" w:rsidRDefault="00CA5A66" w:rsidP="00573268">
      <w:pPr>
        <w:jc w:val="both"/>
        <w:rPr>
          <w:rFonts w:ascii="Times New Roman" w:hAnsi="Times New Roman" w:cs="Times New Roman"/>
          <w:i/>
          <w:sz w:val="28"/>
          <w:szCs w:val="28"/>
        </w:rPr>
      </w:pPr>
      <w:r>
        <w:rPr>
          <w:rFonts w:ascii="Times New Roman" w:hAnsi="Times New Roman" w:cs="Times New Roman"/>
          <w:sz w:val="28"/>
          <w:szCs w:val="28"/>
        </w:rPr>
        <w:t xml:space="preserve"> </w:t>
      </w:r>
      <w:r w:rsidRPr="00CA5A66">
        <w:rPr>
          <w:rFonts w:ascii="Times New Roman" w:hAnsi="Times New Roman" w:cs="Times New Roman"/>
          <w:i/>
          <w:sz w:val="28"/>
          <w:szCs w:val="28"/>
        </w:rPr>
        <w:t xml:space="preserve"> </w:t>
      </w:r>
      <w:r w:rsidR="00573268">
        <w:rPr>
          <w:rFonts w:ascii="Times New Roman" w:hAnsi="Times New Roman" w:cs="Times New Roman"/>
          <w:i/>
          <w:sz w:val="28"/>
          <w:szCs w:val="28"/>
        </w:rPr>
        <w:t xml:space="preserve"> </w:t>
      </w:r>
      <w:r w:rsidR="00573268" w:rsidRPr="00573268">
        <w:rPr>
          <w:rFonts w:ascii="Times New Roman" w:hAnsi="Times New Roman" w:cs="Times New Roman"/>
          <w:i/>
          <w:sz w:val="28"/>
          <w:szCs w:val="28"/>
        </w:rPr>
        <w:t xml:space="preserve"> </w:t>
      </w:r>
    </w:p>
    <w:sectPr w:rsidR="00D301F3" w:rsidRPr="00573268" w:rsidSect="00D42B8F">
      <w:pgSz w:w="11906" w:h="16838"/>
      <w:pgMar w:top="567" w:right="707" w:bottom="567"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2C2C" w:rsidRDefault="00702C2C" w:rsidP="00D12341">
      <w:pPr>
        <w:spacing w:after="0" w:line="240" w:lineRule="auto"/>
      </w:pPr>
      <w:r>
        <w:separator/>
      </w:r>
    </w:p>
  </w:endnote>
  <w:endnote w:type="continuationSeparator" w:id="0">
    <w:p w:rsidR="00702C2C" w:rsidRDefault="00702C2C" w:rsidP="00D123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2C2C" w:rsidRDefault="00702C2C" w:rsidP="00D12341">
      <w:pPr>
        <w:spacing w:after="0" w:line="240" w:lineRule="auto"/>
      </w:pPr>
      <w:r>
        <w:separator/>
      </w:r>
    </w:p>
  </w:footnote>
  <w:footnote w:type="continuationSeparator" w:id="0">
    <w:p w:rsidR="00702C2C" w:rsidRDefault="00702C2C" w:rsidP="00D12341">
      <w:pPr>
        <w:spacing w:after="0" w:line="240" w:lineRule="auto"/>
      </w:pPr>
      <w:r>
        <w:continuationSeparator/>
      </w:r>
    </w:p>
  </w:footnote>
  <w:footnote w:id="1">
    <w:p w:rsidR="00D12341" w:rsidRPr="00D12341" w:rsidRDefault="00D12341">
      <w:pPr>
        <w:pStyle w:val="Textonotapie"/>
        <w:rPr>
          <w:b/>
        </w:rPr>
      </w:pPr>
      <w:r w:rsidRPr="00D12341">
        <w:rPr>
          <w:rStyle w:val="Refdenotaalpie"/>
          <w:b/>
        </w:rPr>
        <w:footnoteRef/>
      </w:r>
      <w:r w:rsidRPr="00D12341">
        <w:rPr>
          <w:b/>
        </w:rPr>
        <w:t xml:space="preserve"> </w:t>
      </w:r>
      <w:r w:rsidRPr="00D12341">
        <w:rPr>
          <w:sz w:val="22"/>
          <w:szCs w:val="22"/>
        </w:rPr>
        <w:t>El principio activo o tendencia, contenida en la relación entre capital y trabajo, es el plusvalor para los fines de la</w:t>
      </w:r>
      <w:r>
        <w:rPr>
          <w:sz w:val="22"/>
          <w:szCs w:val="22"/>
        </w:rPr>
        <w:t xml:space="preserve"> </w:t>
      </w:r>
      <w:r w:rsidRPr="00D12341">
        <w:rPr>
          <w:sz w:val="22"/>
          <w:szCs w:val="22"/>
        </w:rPr>
        <w:t xml:space="preserve">acumulación. Cfr.: </w:t>
      </w:r>
      <w:hyperlink r:id="rId1" w:history="1">
        <w:r w:rsidRPr="00D12341">
          <w:rPr>
            <w:color w:val="0000FF"/>
            <w:sz w:val="22"/>
            <w:szCs w:val="22"/>
            <w:u w:val="single"/>
          </w:rPr>
          <w:t>http://www.nodo50.org/gpm/plusvalia/todo.html</w:t>
        </w:r>
      </w:hyperlink>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268"/>
    <w:rsid w:val="000119ED"/>
    <w:rsid w:val="000138C2"/>
    <w:rsid w:val="00030529"/>
    <w:rsid w:val="00046F83"/>
    <w:rsid w:val="000523E4"/>
    <w:rsid w:val="0005352D"/>
    <w:rsid w:val="00053877"/>
    <w:rsid w:val="000605D0"/>
    <w:rsid w:val="00067103"/>
    <w:rsid w:val="00072095"/>
    <w:rsid w:val="00076205"/>
    <w:rsid w:val="00097148"/>
    <w:rsid w:val="000A2B2D"/>
    <w:rsid w:val="000A491C"/>
    <w:rsid w:val="000B1F82"/>
    <w:rsid w:val="000C5F77"/>
    <w:rsid w:val="000F4D2F"/>
    <w:rsid w:val="000F68B0"/>
    <w:rsid w:val="00100061"/>
    <w:rsid w:val="001059B3"/>
    <w:rsid w:val="00110675"/>
    <w:rsid w:val="001460D6"/>
    <w:rsid w:val="00153885"/>
    <w:rsid w:val="0015526B"/>
    <w:rsid w:val="001752E1"/>
    <w:rsid w:val="001A1B2B"/>
    <w:rsid w:val="001C1FD4"/>
    <w:rsid w:val="001C30C4"/>
    <w:rsid w:val="00202F2F"/>
    <w:rsid w:val="00227B7E"/>
    <w:rsid w:val="00237EF8"/>
    <w:rsid w:val="0026518A"/>
    <w:rsid w:val="002A21B8"/>
    <w:rsid w:val="002A4495"/>
    <w:rsid w:val="002A78B1"/>
    <w:rsid w:val="002D12D0"/>
    <w:rsid w:val="002F338A"/>
    <w:rsid w:val="00305329"/>
    <w:rsid w:val="00350C0C"/>
    <w:rsid w:val="003601AE"/>
    <w:rsid w:val="00367F51"/>
    <w:rsid w:val="003A05F2"/>
    <w:rsid w:val="003B6BD0"/>
    <w:rsid w:val="003C4695"/>
    <w:rsid w:val="003D79F2"/>
    <w:rsid w:val="003E088A"/>
    <w:rsid w:val="003F1555"/>
    <w:rsid w:val="00405631"/>
    <w:rsid w:val="00421CB6"/>
    <w:rsid w:val="00437D14"/>
    <w:rsid w:val="00441F43"/>
    <w:rsid w:val="0044339A"/>
    <w:rsid w:val="00447450"/>
    <w:rsid w:val="00457477"/>
    <w:rsid w:val="00462539"/>
    <w:rsid w:val="00474F5B"/>
    <w:rsid w:val="004A191F"/>
    <w:rsid w:val="00510124"/>
    <w:rsid w:val="005126BE"/>
    <w:rsid w:val="00524E19"/>
    <w:rsid w:val="0054144A"/>
    <w:rsid w:val="00541F2B"/>
    <w:rsid w:val="00563210"/>
    <w:rsid w:val="00573268"/>
    <w:rsid w:val="00582AC6"/>
    <w:rsid w:val="00587612"/>
    <w:rsid w:val="005A1EDA"/>
    <w:rsid w:val="005C00A3"/>
    <w:rsid w:val="005C0A08"/>
    <w:rsid w:val="005D2812"/>
    <w:rsid w:val="005E12A7"/>
    <w:rsid w:val="005F0596"/>
    <w:rsid w:val="005F7694"/>
    <w:rsid w:val="006011DE"/>
    <w:rsid w:val="006069C8"/>
    <w:rsid w:val="006106C9"/>
    <w:rsid w:val="00615EF8"/>
    <w:rsid w:val="0063093B"/>
    <w:rsid w:val="00631DC8"/>
    <w:rsid w:val="006349C8"/>
    <w:rsid w:val="0064108C"/>
    <w:rsid w:val="006461A3"/>
    <w:rsid w:val="00647EB5"/>
    <w:rsid w:val="00654A67"/>
    <w:rsid w:val="006705D8"/>
    <w:rsid w:val="00680476"/>
    <w:rsid w:val="006B1DC8"/>
    <w:rsid w:val="006C7DC2"/>
    <w:rsid w:val="006E1782"/>
    <w:rsid w:val="006F4A85"/>
    <w:rsid w:val="006F507C"/>
    <w:rsid w:val="00702C2C"/>
    <w:rsid w:val="00751D88"/>
    <w:rsid w:val="0076030F"/>
    <w:rsid w:val="00773F3F"/>
    <w:rsid w:val="00780668"/>
    <w:rsid w:val="007A4C19"/>
    <w:rsid w:val="007D0863"/>
    <w:rsid w:val="007E00AC"/>
    <w:rsid w:val="007F6CEF"/>
    <w:rsid w:val="0080181F"/>
    <w:rsid w:val="00807F7B"/>
    <w:rsid w:val="00816CA6"/>
    <w:rsid w:val="00820081"/>
    <w:rsid w:val="00846B05"/>
    <w:rsid w:val="008627F8"/>
    <w:rsid w:val="0089273C"/>
    <w:rsid w:val="008D1E49"/>
    <w:rsid w:val="008E03FA"/>
    <w:rsid w:val="008E7FF5"/>
    <w:rsid w:val="00901ED8"/>
    <w:rsid w:val="00903DC4"/>
    <w:rsid w:val="009172C9"/>
    <w:rsid w:val="009444DB"/>
    <w:rsid w:val="00962487"/>
    <w:rsid w:val="0097738B"/>
    <w:rsid w:val="00A6488F"/>
    <w:rsid w:val="00A71F0C"/>
    <w:rsid w:val="00A82205"/>
    <w:rsid w:val="00A84A12"/>
    <w:rsid w:val="00A8699A"/>
    <w:rsid w:val="00AA3D93"/>
    <w:rsid w:val="00AE17B9"/>
    <w:rsid w:val="00B00905"/>
    <w:rsid w:val="00B12568"/>
    <w:rsid w:val="00B40FF4"/>
    <w:rsid w:val="00B8390A"/>
    <w:rsid w:val="00BA4BBA"/>
    <w:rsid w:val="00BE1790"/>
    <w:rsid w:val="00C014AD"/>
    <w:rsid w:val="00C03D8E"/>
    <w:rsid w:val="00C2014D"/>
    <w:rsid w:val="00C25BA3"/>
    <w:rsid w:val="00C27E7B"/>
    <w:rsid w:val="00C362A1"/>
    <w:rsid w:val="00C5173C"/>
    <w:rsid w:val="00C62D6C"/>
    <w:rsid w:val="00C67F8F"/>
    <w:rsid w:val="00CA5A66"/>
    <w:rsid w:val="00CB4B62"/>
    <w:rsid w:val="00CC5A2C"/>
    <w:rsid w:val="00CF3BC9"/>
    <w:rsid w:val="00D12341"/>
    <w:rsid w:val="00D17050"/>
    <w:rsid w:val="00D23236"/>
    <w:rsid w:val="00D301F3"/>
    <w:rsid w:val="00D420A0"/>
    <w:rsid w:val="00D42B8F"/>
    <w:rsid w:val="00D440AE"/>
    <w:rsid w:val="00D64126"/>
    <w:rsid w:val="00D757C5"/>
    <w:rsid w:val="00D9433C"/>
    <w:rsid w:val="00DB1DE1"/>
    <w:rsid w:val="00DB2165"/>
    <w:rsid w:val="00DC3559"/>
    <w:rsid w:val="00DD64E4"/>
    <w:rsid w:val="00DF1EE4"/>
    <w:rsid w:val="00DF5888"/>
    <w:rsid w:val="00E14440"/>
    <w:rsid w:val="00E24975"/>
    <w:rsid w:val="00E33BFB"/>
    <w:rsid w:val="00E7589B"/>
    <w:rsid w:val="00E82493"/>
    <w:rsid w:val="00E847B3"/>
    <w:rsid w:val="00EB3E14"/>
    <w:rsid w:val="00EC77E2"/>
    <w:rsid w:val="00F12032"/>
    <w:rsid w:val="00F15D54"/>
    <w:rsid w:val="00F46520"/>
    <w:rsid w:val="00FC3E95"/>
    <w:rsid w:val="00FD7BA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134DDF-2567-4B8C-9244-DE6A0FDE7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573268"/>
    <w:rPr>
      <w:color w:val="0563C1" w:themeColor="hyperlink"/>
      <w:u w:val="single"/>
    </w:rPr>
  </w:style>
  <w:style w:type="character" w:styleId="Hipervnculovisitado">
    <w:name w:val="FollowedHyperlink"/>
    <w:basedOn w:val="Fuentedeprrafopredeter"/>
    <w:uiPriority w:val="99"/>
    <w:semiHidden/>
    <w:unhideWhenUsed/>
    <w:rsid w:val="006461A3"/>
    <w:rPr>
      <w:color w:val="954F72" w:themeColor="followedHyperlink"/>
      <w:u w:val="single"/>
    </w:rPr>
  </w:style>
  <w:style w:type="paragraph" w:styleId="Textoindependiente">
    <w:name w:val="Body Text"/>
    <w:basedOn w:val="Normal"/>
    <w:link w:val="TextoindependienteCar"/>
    <w:uiPriority w:val="99"/>
    <w:semiHidden/>
    <w:unhideWhenUsed/>
    <w:rsid w:val="00D42B8F"/>
    <w:pPr>
      <w:spacing w:after="120"/>
    </w:pPr>
  </w:style>
  <w:style w:type="character" w:customStyle="1" w:styleId="TextoindependienteCar">
    <w:name w:val="Texto independiente Car"/>
    <w:basedOn w:val="Fuentedeprrafopredeter"/>
    <w:link w:val="Textoindependiente"/>
    <w:uiPriority w:val="99"/>
    <w:semiHidden/>
    <w:rsid w:val="00D42B8F"/>
  </w:style>
  <w:style w:type="paragraph" w:styleId="Textonotapie">
    <w:name w:val="footnote text"/>
    <w:basedOn w:val="Normal"/>
    <w:link w:val="TextonotapieCar"/>
    <w:uiPriority w:val="99"/>
    <w:semiHidden/>
    <w:unhideWhenUsed/>
    <w:rsid w:val="00D1234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D12341"/>
    <w:rPr>
      <w:sz w:val="20"/>
      <w:szCs w:val="20"/>
    </w:rPr>
  </w:style>
  <w:style w:type="character" w:styleId="Refdenotaalpie">
    <w:name w:val="footnote reference"/>
    <w:basedOn w:val="Fuentedeprrafopredeter"/>
    <w:uiPriority w:val="99"/>
    <w:semiHidden/>
    <w:unhideWhenUsed/>
    <w:rsid w:val="00D12341"/>
    <w:rPr>
      <w:vertAlign w:val="superscript"/>
    </w:rPr>
  </w:style>
  <w:style w:type="paragraph" w:styleId="NormalWeb">
    <w:name w:val="Normal (Web)"/>
    <w:basedOn w:val="Normal"/>
    <w:uiPriority w:val="99"/>
    <w:semiHidden/>
    <w:unhideWhenUsed/>
    <w:rsid w:val="006B1DC8"/>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nfasis">
    <w:name w:val="Emphasis"/>
    <w:basedOn w:val="Fuentedeprrafopredeter"/>
    <w:uiPriority w:val="20"/>
    <w:qFormat/>
    <w:rsid w:val="006B1DC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0053783">
      <w:bodyDiv w:val="1"/>
      <w:marLeft w:val="0"/>
      <w:marRight w:val="0"/>
      <w:marTop w:val="0"/>
      <w:marBottom w:val="0"/>
      <w:divBdr>
        <w:top w:val="none" w:sz="0" w:space="0" w:color="auto"/>
        <w:left w:val="none" w:sz="0" w:space="0" w:color="auto"/>
        <w:bottom w:val="none" w:sz="0" w:space="0" w:color="auto"/>
        <w:right w:val="none" w:sz="0" w:space="0" w:color="auto"/>
      </w:divBdr>
    </w:div>
    <w:div w:id="1521972376">
      <w:bodyDiv w:val="1"/>
      <w:marLeft w:val="0"/>
      <w:marRight w:val="0"/>
      <w:marTop w:val="0"/>
      <w:marBottom w:val="0"/>
      <w:divBdr>
        <w:top w:val="none" w:sz="0" w:space="0" w:color="auto"/>
        <w:left w:val="none" w:sz="0" w:space="0" w:color="auto"/>
        <w:bottom w:val="none" w:sz="0" w:space="0" w:color="auto"/>
        <w:right w:val="none" w:sz="0" w:space="0" w:color="auto"/>
      </w:divBdr>
    </w:div>
    <w:div w:id="2132626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do50.org/gpm/Omar/Todo_archivos/demostracion_matematica.pdf" TargetMode="External"/><Relationship Id="rId13" Type="http://schemas.openxmlformats.org/officeDocument/2006/relationships/hyperlink" Target="https://es.wikipedia.org/wiki/Wilhelm_Weitling" TargetMode="External"/><Relationship Id="rId18" Type="http://schemas.openxmlformats.org/officeDocument/2006/relationships/hyperlink" Target="https://es.wikipedia.org/wiki/Epistemolog%C3%ADa" TargetMode="External"/><Relationship Id="rId26" Type="http://schemas.openxmlformats.org/officeDocument/2006/relationships/hyperlink" Target="https://es.wikipedia.org/wiki/Nicol%C3%A1s_Maquiavelo" TargetMode="External"/><Relationship Id="rId3" Type="http://schemas.openxmlformats.org/officeDocument/2006/relationships/settings" Target="settings.xml"/><Relationship Id="rId21" Type="http://schemas.openxmlformats.org/officeDocument/2006/relationships/hyperlink" Target="http://www.elmundo.es/espana/2015/10/20/56267df822601d387e8b460c.html" TargetMode="External"/><Relationship Id="rId7" Type="http://schemas.openxmlformats.org/officeDocument/2006/relationships/hyperlink" Target="http://www.nodo50.org/gpm/Omar/00.htm" TargetMode="External"/><Relationship Id="rId12" Type="http://schemas.openxmlformats.org/officeDocument/2006/relationships/hyperlink" Target="https://es.wikipedia.org/wiki/Divisi%C3%B3n_del_trabajo" TargetMode="External"/><Relationship Id="rId17" Type="http://schemas.openxmlformats.org/officeDocument/2006/relationships/hyperlink" Target="https://es.wikipedia.org/wiki/Fourier" TargetMode="External"/><Relationship Id="rId25" Type="http://schemas.openxmlformats.org/officeDocument/2006/relationships/hyperlink" Target="https://es.wikipedia.org/wiki/Sorpasso" TargetMode="External"/><Relationship Id="rId2" Type="http://schemas.openxmlformats.org/officeDocument/2006/relationships/styles" Target="styles.xml"/><Relationship Id="rId16" Type="http://schemas.openxmlformats.org/officeDocument/2006/relationships/hyperlink" Target="https://es.wikipedia.org/wiki/Robert_Owen" TargetMode="External"/><Relationship Id="rId20" Type="http://schemas.openxmlformats.org/officeDocument/2006/relationships/hyperlink" Target="http://www.larazon.es/espana/el-programa-economico-de-podemos-quiere-gastar-96-000-millones-mas-DN11940065"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marxists.org/espanol/m-e/cartas/m28-12-46.htm" TargetMode="External"/><Relationship Id="rId24" Type="http://schemas.openxmlformats.org/officeDocument/2006/relationships/hyperlink" Target="file:///C:\Users\USUARIO\Desktop\LosDos&#218;ltimos\El%20programa%20econ&#243;mico%20de%20Podemos:%20quiere%20gastar%2096.000%20millones%20m&#225;s%20%20http:\www.larazon.es\espana\el-programa-economico-de-podemos-quiere-gastar-96-000-millones-mas-DN11940065%3fsky=Sky-Julio-2016" TargetMode="External"/><Relationship Id="rId5" Type="http://schemas.openxmlformats.org/officeDocument/2006/relationships/footnotes" Target="footnotes.xml"/><Relationship Id="rId15" Type="http://schemas.openxmlformats.org/officeDocument/2006/relationships/hyperlink" Target="https://es.wikipedia.org/wiki/Moses_Hess" TargetMode="External"/><Relationship Id="rId23" Type="http://schemas.openxmlformats.org/officeDocument/2006/relationships/hyperlink" Target="http://www.datosmacro.com/deuda/espana" TargetMode="External"/><Relationship Id="rId28" Type="http://schemas.openxmlformats.org/officeDocument/2006/relationships/fontTable" Target="fontTable.xml"/><Relationship Id="rId10" Type="http://schemas.openxmlformats.org/officeDocument/2006/relationships/hyperlink" Target="https://es.wikipedia.org/wiki/Pierre-Joseph_Proudhon" TargetMode="External"/><Relationship Id="rId19" Type="http://schemas.openxmlformats.org/officeDocument/2006/relationships/hyperlink" Target="https://es.wikipedia.org/wiki/Socialismo_ut%C3%B3pico" TargetMode="External"/><Relationship Id="rId4" Type="http://schemas.openxmlformats.org/officeDocument/2006/relationships/webSettings" Target="webSettings.xml"/><Relationship Id="rId9" Type="http://schemas.openxmlformats.org/officeDocument/2006/relationships/hyperlink" Target="http://www.socialismo-chileno.org/febrero/Biblioteca/Marx/Grundrisse_Tomo_I.pdf" TargetMode="External"/><Relationship Id="rId14" Type="http://schemas.openxmlformats.org/officeDocument/2006/relationships/hyperlink" Target="https://es.wikipedia.org/wiki/Hans_Magnus_Enzensberger" TargetMode="External"/><Relationship Id="rId22" Type="http://schemas.openxmlformats.org/officeDocument/2006/relationships/hyperlink" Target="http://www.transicionenergeticaycc.org/web/es/transicion-energetica/" TargetMode="External"/><Relationship Id="rId27" Type="http://schemas.openxmlformats.org/officeDocument/2006/relationships/hyperlink" Target="http://definicion.de/contubernio/"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nodo50.org/gpm/plusvalia/todo.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CA7F55-CCB4-47A0-8E1D-7DDE3038E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4604</Words>
  <Characters>25326</Characters>
  <Application>Microsoft Office Word</Application>
  <DocSecurity>0</DocSecurity>
  <Lines>211</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dcterms:created xsi:type="dcterms:W3CDTF">2016-07-25T05:11:00Z</dcterms:created>
  <dcterms:modified xsi:type="dcterms:W3CDTF">2016-07-25T05:11:00Z</dcterms:modified>
</cp:coreProperties>
</file>