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BE" w:rsidRDefault="00D87BA3" w:rsidP="00E41B3A">
      <w:pPr>
        <w:pStyle w:val="NormalWeb"/>
        <w:jc w:val="center"/>
        <w:rPr>
          <w:b/>
          <w:noProof/>
          <w:color w:val="0000FF"/>
          <w:sz w:val="44"/>
          <w:szCs w:val="44"/>
          <w:u w:val="single"/>
        </w:rPr>
      </w:pPr>
      <w:r>
        <w:rPr>
          <w:b/>
          <w:noProof/>
          <w:color w:val="0000FF"/>
          <w:sz w:val="44"/>
          <w:szCs w:val="44"/>
          <w:u w:val="single"/>
        </w:rPr>
        <w:t xml:space="preserve">Personificación </w:t>
      </w:r>
      <w:r w:rsidR="00192FBE" w:rsidRPr="00192FBE">
        <w:rPr>
          <w:b/>
          <w:noProof/>
          <w:color w:val="0000FF"/>
          <w:sz w:val="44"/>
          <w:szCs w:val="44"/>
          <w:u w:val="single"/>
        </w:rPr>
        <w:t xml:space="preserve">del </w:t>
      </w:r>
      <w:r w:rsidR="009635D2">
        <w:rPr>
          <w:b/>
          <w:noProof/>
          <w:color w:val="0000FF"/>
          <w:sz w:val="44"/>
          <w:szCs w:val="44"/>
          <w:u w:val="single"/>
        </w:rPr>
        <w:t>despotismo</w:t>
      </w:r>
      <w:r w:rsidR="00192FBE" w:rsidRPr="00192FBE">
        <w:rPr>
          <w:b/>
          <w:noProof/>
          <w:color w:val="0000FF"/>
          <w:sz w:val="44"/>
          <w:szCs w:val="44"/>
          <w:u w:val="single"/>
        </w:rPr>
        <w:t xml:space="preserve"> </w:t>
      </w:r>
      <w:r w:rsidR="00E41B3A">
        <w:rPr>
          <w:b/>
          <w:noProof/>
          <w:color w:val="0000FF"/>
          <w:sz w:val="44"/>
          <w:szCs w:val="44"/>
          <w:u w:val="single"/>
        </w:rPr>
        <w:t xml:space="preserve">patriarcal </w:t>
      </w:r>
      <w:r w:rsidR="00192FBE" w:rsidRPr="00192FBE">
        <w:rPr>
          <w:b/>
          <w:noProof/>
          <w:color w:val="0000FF"/>
          <w:sz w:val="44"/>
          <w:szCs w:val="44"/>
          <w:u w:val="single"/>
        </w:rPr>
        <w:t xml:space="preserve">en </w:t>
      </w:r>
      <w:r w:rsidR="009635D2">
        <w:rPr>
          <w:b/>
          <w:noProof/>
          <w:color w:val="0000FF"/>
          <w:sz w:val="44"/>
          <w:szCs w:val="44"/>
          <w:u w:val="single"/>
        </w:rPr>
        <w:t>la España “democrática”</w:t>
      </w:r>
    </w:p>
    <w:p w:rsidR="00192FBE" w:rsidRDefault="00192FBE" w:rsidP="00E41B3A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7DAEBB3A" wp14:editId="750091BB">
            <wp:extent cx="4998720" cy="2674620"/>
            <wp:effectExtent l="0" t="0" r="0" b="0"/>
            <wp:docPr id="1" name="Imagen 1" descr="1450974649_493290_1450976138_noticia_norm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50974649_493290_1450976138_noticia_norm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FBE" w:rsidRPr="00192FBE" w:rsidRDefault="00192FBE" w:rsidP="00E41B3A">
      <w:pPr>
        <w:pStyle w:val="NormalWeb"/>
        <w:jc w:val="both"/>
        <w:rPr>
          <w:sz w:val="28"/>
          <w:szCs w:val="28"/>
        </w:rPr>
      </w:pPr>
      <w:r w:rsidRPr="00192FBE">
        <w:rPr>
          <w:sz w:val="28"/>
          <w:szCs w:val="28"/>
        </w:rPr>
        <w:t>El Rey, cuya esposa no podría divorciarse como no fuera de mutuo acuerdo, nos explica la lacra de la violencia de género.</w:t>
      </w:r>
    </w:p>
    <w:p w:rsidR="00192FBE" w:rsidRPr="00192FBE" w:rsidRDefault="00192FBE" w:rsidP="00E41B3A">
      <w:pPr>
        <w:pStyle w:val="NormalWeb"/>
        <w:jc w:val="both"/>
        <w:rPr>
          <w:sz w:val="28"/>
          <w:szCs w:val="28"/>
        </w:rPr>
      </w:pPr>
      <w:r w:rsidRPr="00192FBE">
        <w:rPr>
          <w:sz w:val="28"/>
          <w:szCs w:val="28"/>
        </w:rPr>
        <w:t xml:space="preserve">El Rey, que regaló a su hija el </w:t>
      </w:r>
      <w:hyperlink r:id="rId7" w:history="1">
        <w:r w:rsidRPr="00EF4B9B">
          <w:rPr>
            <w:rStyle w:val="Hipervnculo"/>
            <w:b/>
            <w:sz w:val="28"/>
            <w:szCs w:val="28"/>
          </w:rPr>
          <w:t>Toisón de Oro</w:t>
        </w:r>
      </w:hyperlink>
      <w:r w:rsidRPr="00EF4B9B">
        <w:rPr>
          <w:b/>
          <w:sz w:val="28"/>
          <w:szCs w:val="28"/>
        </w:rPr>
        <w:t xml:space="preserve"> </w:t>
      </w:r>
      <w:r w:rsidRPr="00192FBE">
        <w:rPr>
          <w:sz w:val="28"/>
          <w:szCs w:val="28"/>
        </w:rPr>
        <w:t>cuando cumplió diez años, nos explica la importancia de la educación.</w:t>
      </w:r>
    </w:p>
    <w:p w:rsidR="00192FBE" w:rsidRPr="00192FBE" w:rsidRDefault="00192FBE" w:rsidP="00E41B3A">
      <w:pPr>
        <w:pStyle w:val="NormalWeb"/>
        <w:jc w:val="both"/>
        <w:rPr>
          <w:sz w:val="28"/>
          <w:szCs w:val="28"/>
        </w:rPr>
      </w:pPr>
      <w:r w:rsidRPr="00192FBE">
        <w:rPr>
          <w:sz w:val="28"/>
          <w:szCs w:val="28"/>
        </w:rPr>
        <w:t xml:space="preserve">El Rey, a quien un hijo </w:t>
      </w:r>
      <w:r w:rsidR="00A36E72">
        <w:rPr>
          <w:sz w:val="28"/>
          <w:szCs w:val="28"/>
        </w:rPr>
        <w:t xml:space="preserve">suyo </w:t>
      </w:r>
      <w:r w:rsidRPr="00192FBE">
        <w:rPr>
          <w:sz w:val="28"/>
          <w:szCs w:val="28"/>
        </w:rPr>
        <w:t>no podría demandar</w:t>
      </w:r>
      <w:r w:rsidR="00A36E72">
        <w:rPr>
          <w:sz w:val="28"/>
          <w:szCs w:val="28"/>
        </w:rPr>
        <w:t>le</w:t>
      </w:r>
      <w:r w:rsidRPr="00192FBE">
        <w:rPr>
          <w:sz w:val="28"/>
          <w:szCs w:val="28"/>
        </w:rPr>
        <w:t xml:space="preserve"> alimentos, nos explica la importancia de la solidaridad familiar.</w:t>
      </w:r>
    </w:p>
    <w:p w:rsidR="00192FBE" w:rsidRPr="00192FBE" w:rsidRDefault="00192FBE" w:rsidP="00E41B3A">
      <w:pPr>
        <w:pStyle w:val="NormalWeb"/>
        <w:jc w:val="both"/>
        <w:rPr>
          <w:sz w:val="28"/>
          <w:szCs w:val="28"/>
        </w:rPr>
      </w:pPr>
      <w:r w:rsidRPr="00192FBE">
        <w:rPr>
          <w:sz w:val="28"/>
          <w:szCs w:val="28"/>
        </w:rPr>
        <w:t xml:space="preserve">El Rey, que no podría ser demandado si tuviera hijo extramatrimonial para que se declarara filiación, nos explica </w:t>
      </w:r>
      <w:r>
        <w:rPr>
          <w:sz w:val="28"/>
          <w:szCs w:val="28"/>
        </w:rPr>
        <w:t xml:space="preserve">los </w:t>
      </w:r>
      <w:r w:rsidRPr="00192FBE">
        <w:rPr>
          <w:sz w:val="28"/>
          <w:szCs w:val="28"/>
        </w:rPr>
        <w:t>valores familiares.</w:t>
      </w:r>
    </w:p>
    <w:p w:rsidR="00192FBE" w:rsidRPr="00192FBE" w:rsidRDefault="00192FBE" w:rsidP="00E41B3A">
      <w:pPr>
        <w:pStyle w:val="NormalWeb"/>
        <w:jc w:val="both"/>
        <w:rPr>
          <w:sz w:val="28"/>
          <w:szCs w:val="28"/>
        </w:rPr>
      </w:pPr>
      <w:r w:rsidRPr="00192FBE">
        <w:rPr>
          <w:sz w:val="28"/>
          <w:szCs w:val="28"/>
        </w:rPr>
        <w:t>El Rey, amigo él y su Familia de la Familia Real saudí, nos explica lo importantes qu</w:t>
      </w:r>
      <w:r w:rsidR="002C7BC6">
        <w:rPr>
          <w:sz w:val="28"/>
          <w:szCs w:val="28"/>
        </w:rPr>
        <w:t>e</w:t>
      </w:r>
      <w:bookmarkStart w:id="0" w:name="_GoBack"/>
      <w:bookmarkEnd w:id="0"/>
      <w:r w:rsidRPr="00192FBE">
        <w:rPr>
          <w:sz w:val="28"/>
          <w:szCs w:val="28"/>
        </w:rPr>
        <w:t xml:space="preserve"> son los valores democráticos.</w:t>
      </w:r>
    </w:p>
    <w:p w:rsidR="00192FBE" w:rsidRPr="00192FBE" w:rsidRDefault="00192FBE" w:rsidP="00E41B3A">
      <w:pPr>
        <w:pStyle w:val="NormalWeb"/>
        <w:jc w:val="both"/>
        <w:rPr>
          <w:sz w:val="28"/>
          <w:szCs w:val="28"/>
        </w:rPr>
      </w:pPr>
      <w:r w:rsidRPr="00192FBE">
        <w:rPr>
          <w:sz w:val="28"/>
          <w:szCs w:val="28"/>
        </w:rPr>
        <w:t xml:space="preserve">El Rey, que pudo reinar tras </w:t>
      </w:r>
      <w:hyperlink r:id="rId8" w:history="1">
        <w:r w:rsidR="000119DC" w:rsidRPr="000119DC">
          <w:rPr>
            <w:rStyle w:val="Hipervnculo"/>
            <w:b/>
            <w:sz w:val="28"/>
            <w:szCs w:val="28"/>
          </w:rPr>
          <w:t>promulgarse</w:t>
        </w:r>
      </w:hyperlink>
      <w:r w:rsidR="000119DC">
        <w:rPr>
          <w:sz w:val="28"/>
          <w:szCs w:val="28"/>
        </w:rPr>
        <w:t xml:space="preserve"> u</w:t>
      </w:r>
      <w:r w:rsidRPr="00192FBE">
        <w:rPr>
          <w:sz w:val="28"/>
          <w:szCs w:val="28"/>
        </w:rPr>
        <w:t>na ley orgánica completa en ocho días, nos explica el respeto a la ley.</w:t>
      </w:r>
    </w:p>
    <w:p w:rsidR="00192FBE" w:rsidRPr="00192FBE" w:rsidRDefault="00192FBE" w:rsidP="00E41B3A">
      <w:pPr>
        <w:pStyle w:val="NormalWeb"/>
        <w:jc w:val="both"/>
        <w:rPr>
          <w:sz w:val="28"/>
          <w:szCs w:val="28"/>
        </w:rPr>
      </w:pPr>
      <w:r w:rsidRPr="00192FBE">
        <w:rPr>
          <w:sz w:val="28"/>
          <w:szCs w:val="28"/>
        </w:rPr>
        <w:t>El Rey, cuya hermana Cristina no ha renunciado a sus derechos dinásticos, nos explica las virtudes de la lucha contra la corrupción.</w:t>
      </w:r>
    </w:p>
    <w:p w:rsidR="00192FBE" w:rsidRPr="00192FBE" w:rsidRDefault="00192FBE" w:rsidP="00E41B3A">
      <w:pPr>
        <w:pStyle w:val="NormalWeb"/>
        <w:jc w:val="both"/>
        <w:rPr>
          <w:sz w:val="28"/>
          <w:szCs w:val="28"/>
        </w:rPr>
      </w:pPr>
      <w:r w:rsidRPr="00192FBE">
        <w:rPr>
          <w:sz w:val="28"/>
          <w:szCs w:val="28"/>
        </w:rPr>
        <w:t xml:space="preserve">El Rey, que tiene parientes directos, sin cargo institucional, </w:t>
      </w:r>
      <w:hyperlink r:id="rId9" w:history="1">
        <w:r w:rsidRPr="002C7BC6">
          <w:rPr>
            <w:rStyle w:val="Hipervnculo"/>
            <w:b/>
            <w:sz w:val="28"/>
            <w:szCs w:val="28"/>
          </w:rPr>
          <w:t>aforados</w:t>
        </w:r>
      </w:hyperlink>
      <w:r w:rsidRPr="00192FBE">
        <w:rPr>
          <w:sz w:val="28"/>
          <w:szCs w:val="28"/>
        </w:rPr>
        <w:t>, nos explica las virtudes de la igualdad.</w:t>
      </w:r>
    </w:p>
    <w:p w:rsidR="00192FBE" w:rsidRDefault="00192FBE" w:rsidP="00E41B3A">
      <w:pPr>
        <w:pStyle w:val="NormalWeb"/>
        <w:jc w:val="both"/>
        <w:rPr>
          <w:sz w:val="28"/>
          <w:szCs w:val="28"/>
        </w:rPr>
      </w:pPr>
      <w:r w:rsidRPr="00192FBE">
        <w:rPr>
          <w:sz w:val="28"/>
          <w:szCs w:val="28"/>
        </w:rPr>
        <w:t>El Rey, cuyo patrimonio personal y el de su Familia no están sometidos a transparencia, nos explica las virtudes de la transparencia.</w:t>
      </w:r>
    </w:p>
    <w:p w:rsidR="00461B9B" w:rsidRPr="00A36E72" w:rsidRDefault="004E5EFD" w:rsidP="00461B9B">
      <w:pPr>
        <w:pStyle w:val="NormalWeb"/>
        <w:jc w:val="both"/>
        <w:rPr>
          <w:b/>
          <w:sz w:val="28"/>
          <w:szCs w:val="28"/>
        </w:rPr>
      </w:pPr>
      <w:r>
        <w:rPr>
          <w:noProof/>
        </w:rPr>
        <w:t xml:space="preserve">Fuente: </w:t>
      </w:r>
      <w:hyperlink r:id="rId10" w:history="1">
        <w:r w:rsidR="00461B9B" w:rsidRPr="00A36E72">
          <w:rPr>
            <w:rStyle w:val="Hipervnculo"/>
            <w:b/>
            <w:noProof/>
          </w:rPr>
          <w:t>http://linea36.com/wp/45471-2/</w:t>
        </w:r>
      </w:hyperlink>
    </w:p>
    <w:p w:rsidR="004E5EFD" w:rsidRPr="00192FBE" w:rsidRDefault="004E5EFD" w:rsidP="00E41B3A">
      <w:pPr>
        <w:pStyle w:val="NormalWeb"/>
        <w:jc w:val="both"/>
        <w:rPr>
          <w:sz w:val="28"/>
          <w:szCs w:val="28"/>
        </w:rPr>
      </w:pPr>
    </w:p>
    <w:sectPr w:rsidR="004E5EFD" w:rsidRPr="00192FBE" w:rsidSect="00192FBE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BE"/>
    <w:rsid w:val="000119DC"/>
    <w:rsid w:val="00192FBE"/>
    <w:rsid w:val="002C7BC6"/>
    <w:rsid w:val="00461B9B"/>
    <w:rsid w:val="004E5EFD"/>
    <w:rsid w:val="00536737"/>
    <w:rsid w:val="00794C20"/>
    <w:rsid w:val="008261C3"/>
    <w:rsid w:val="009635D2"/>
    <w:rsid w:val="00A13FC8"/>
    <w:rsid w:val="00A36E72"/>
    <w:rsid w:val="00A9189A"/>
    <w:rsid w:val="00AA075D"/>
    <w:rsid w:val="00BC0E20"/>
    <w:rsid w:val="00C1209A"/>
    <w:rsid w:val="00D87BA3"/>
    <w:rsid w:val="00E41B3A"/>
    <w:rsid w:val="00E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102E-AC7B-409F-AC02-78FD3809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119D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1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romulgaci%C3%B3n_y_publicaci%C3%B3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Orden_del_Tois%C3%B3n_de_O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inea36.com/wp/wp-content/uploads/1450974649_493290_1450976138_noticia_normal.jpg" TargetMode="External"/><Relationship Id="rId10" Type="http://schemas.openxmlformats.org/officeDocument/2006/relationships/hyperlink" Target="http://linea36.com/wp/45471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Aforam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71BD-FA1B-4916-957B-9B3BAF3F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2016-01-04T07:13:00Z</dcterms:created>
  <dcterms:modified xsi:type="dcterms:W3CDTF">2016-01-04T07:13:00Z</dcterms:modified>
</cp:coreProperties>
</file>