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25" w:rsidRPr="00012B19" w:rsidRDefault="00012B19" w:rsidP="00012B19">
      <w:pPr>
        <w:spacing w:before="100" w:beforeAutospacing="1" w:after="100" w:afterAutospacing="1" w:line="240" w:lineRule="auto"/>
        <w:jc w:val="center"/>
        <w:rPr>
          <w:rFonts w:ascii="Times New Roman" w:eastAsia="Times New Roman" w:hAnsi="Times New Roman" w:cs="Times New Roman"/>
          <w:b/>
          <w:sz w:val="44"/>
          <w:szCs w:val="44"/>
          <w:u w:val="single"/>
          <w:lang w:eastAsia="es-ES"/>
        </w:rPr>
      </w:pPr>
      <w:r w:rsidRPr="00012B19">
        <w:rPr>
          <w:rFonts w:ascii="Times New Roman" w:eastAsia="Times New Roman" w:hAnsi="Times New Roman" w:cs="Times New Roman"/>
          <w:b/>
          <w:sz w:val="44"/>
          <w:szCs w:val="44"/>
          <w:u w:val="single"/>
          <w:lang w:eastAsia="es-ES"/>
        </w:rPr>
        <w:t>El capitalismo es la antítesis de la igualdad social entre los seres humanos</w:t>
      </w:r>
    </w:p>
    <w:p w:rsidR="00161DCD" w:rsidRPr="00883FCF" w:rsidRDefault="008B6525"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61DCD" w:rsidRPr="00883FCF">
        <w:rPr>
          <w:rFonts w:ascii="Times New Roman" w:eastAsia="Times New Roman" w:hAnsi="Times New Roman" w:cs="Times New Roman"/>
          <w:sz w:val="28"/>
          <w:szCs w:val="28"/>
          <w:lang w:eastAsia="es-ES"/>
        </w:rPr>
        <w:t xml:space="preserve">Desde mediados del siglo XIX, y casi en régimen de monopolio tras la II Guerra Mundial, una de las alternativas teóricas (y prácticas) más formidables de la democracia liberal ha sido el marxismo. Este cuerpo doctrinal es prolijo pero parte de un tronco común, la interpretación o enmienda de las principales obras de </w:t>
      </w:r>
      <w:r w:rsidR="00161DCD" w:rsidRPr="00883FCF">
        <w:rPr>
          <w:rFonts w:ascii="Times New Roman" w:eastAsia="Times New Roman" w:hAnsi="Times New Roman" w:cs="Times New Roman"/>
          <w:b/>
          <w:bCs/>
          <w:sz w:val="28"/>
          <w:szCs w:val="28"/>
          <w:lang w:eastAsia="es-ES"/>
        </w:rPr>
        <w:t>Karl Marx</w:t>
      </w:r>
      <w:r w:rsidR="00161DCD" w:rsidRPr="00883FCF">
        <w:rPr>
          <w:rFonts w:ascii="Times New Roman" w:eastAsia="Times New Roman" w:hAnsi="Times New Roman" w:cs="Times New Roman"/>
          <w:sz w:val="28"/>
          <w:szCs w:val="28"/>
          <w:lang w:eastAsia="es-ES"/>
        </w:rPr>
        <w:t xml:space="preserve"> (1818-1883) y </w:t>
      </w:r>
      <w:r w:rsidR="00161DCD" w:rsidRPr="00883FCF">
        <w:rPr>
          <w:rFonts w:ascii="Times New Roman" w:eastAsia="Times New Roman" w:hAnsi="Times New Roman" w:cs="Times New Roman"/>
          <w:b/>
          <w:bCs/>
          <w:sz w:val="28"/>
          <w:szCs w:val="28"/>
          <w:lang w:eastAsia="es-ES"/>
        </w:rPr>
        <w:t>Friedrich Engels</w:t>
      </w:r>
      <w:r w:rsidR="00161DCD" w:rsidRPr="00883FCF">
        <w:rPr>
          <w:rFonts w:ascii="Times New Roman" w:eastAsia="Times New Roman" w:hAnsi="Times New Roman" w:cs="Times New Roman"/>
          <w:sz w:val="28"/>
          <w:szCs w:val="28"/>
          <w:lang w:eastAsia="es-ES"/>
        </w:rPr>
        <w:t xml:space="preserve"> (1820-1895). Ambos intelectuales y pensadores alemanes tuvieron un impacto importantísimo en el nacimiento de los movimientos socialistas, comunistas y sindicales. Es imposible entender la historia de las ideas sin hacer mención a su influencia y, por supuesto, en el campo de la democracia esto no es una excepción.</w:t>
      </w:r>
    </w:p>
    <w:p w:rsidR="00161DCD" w:rsidRPr="00883FCF"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 xml:space="preserve">En este artículo </w:t>
      </w:r>
      <w:r w:rsidR="00907298">
        <w:rPr>
          <w:rFonts w:ascii="Times New Roman" w:eastAsia="Times New Roman" w:hAnsi="Times New Roman" w:cs="Times New Roman"/>
          <w:sz w:val="28"/>
          <w:szCs w:val="28"/>
          <w:lang w:eastAsia="es-ES"/>
        </w:rPr>
        <w:t xml:space="preserve">nos gustaría </w:t>
      </w:r>
      <w:r w:rsidRPr="00883FCF">
        <w:rPr>
          <w:rFonts w:ascii="Times New Roman" w:eastAsia="Times New Roman" w:hAnsi="Times New Roman" w:cs="Times New Roman"/>
          <w:sz w:val="28"/>
          <w:szCs w:val="28"/>
          <w:lang w:eastAsia="es-ES"/>
        </w:rPr>
        <w:t>revisar brevemente algunos de los argumentos que maneja esta tradición de</w:t>
      </w:r>
      <w:r w:rsidR="00162842">
        <w:rPr>
          <w:rFonts w:ascii="Times New Roman" w:eastAsia="Times New Roman" w:hAnsi="Times New Roman" w:cs="Times New Roman"/>
          <w:sz w:val="28"/>
          <w:szCs w:val="28"/>
          <w:lang w:eastAsia="es-ES"/>
        </w:rPr>
        <w:t>l</w:t>
      </w:r>
      <w:r w:rsidRPr="00883FCF">
        <w:rPr>
          <w:rFonts w:ascii="Times New Roman" w:eastAsia="Times New Roman" w:hAnsi="Times New Roman" w:cs="Times New Roman"/>
          <w:sz w:val="28"/>
          <w:szCs w:val="28"/>
          <w:lang w:eastAsia="es-ES"/>
        </w:rPr>
        <w:t xml:space="preserve"> pensamiento</w:t>
      </w:r>
      <w:r w:rsidR="00162842">
        <w:rPr>
          <w:rFonts w:ascii="Times New Roman" w:eastAsia="Times New Roman" w:hAnsi="Times New Roman" w:cs="Times New Roman"/>
          <w:sz w:val="28"/>
          <w:szCs w:val="28"/>
          <w:lang w:eastAsia="es-ES"/>
        </w:rPr>
        <w:t xml:space="preserve"> científico</w:t>
      </w:r>
      <w:r w:rsidRPr="00883FCF">
        <w:rPr>
          <w:rFonts w:ascii="Times New Roman" w:eastAsia="Times New Roman" w:hAnsi="Times New Roman" w:cs="Times New Roman"/>
          <w:sz w:val="28"/>
          <w:szCs w:val="28"/>
          <w:lang w:eastAsia="es-ES"/>
        </w:rPr>
        <w:t xml:space="preserve">, especialmente los de Karl Marx. De entrada </w:t>
      </w:r>
      <w:r w:rsidR="00907298">
        <w:rPr>
          <w:rFonts w:ascii="Times New Roman" w:eastAsia="Times New Roman" w:hAnsi="Times New Roman" w:cs="Times New Roman"/>
          <w:sz w:val="28"/>
          <w:szCs w:val="28"/>
          <w:lang w:eastAsia="es-ES"/>
        </w:rPr>
        <w:t xml:space="preserve">queremos </w:t>
      </w:r>
      <w:r w:rsidRPr="00883FCF">
        <w:rPr>
          <w:rFonts w:ascii="Times New Roman" w:eastAsia="Times New Roman" w:hAnsi="Times New Roman" w:cs="Times New Roman"/>
          <w:sz w:val="28"/>
          <w:szCs w:val="28"/>
          <w:lang w:eastAsia="es-ES"/>
        </w:rPr>
        <w:t xml:space="preserve"> disculpar</w:t>
      </w:r>
      <w:r w:rsidR="00907298">
        <w:rPr>
          <w:rFonts w:ascii="Times New Roman" w:eastAsia="Times New Roman" w:hAnsi="Times New Roman" w:cs="Times New Roman"/>
          <w:sz w:val="28"/>
          <w:szCs w:val="28"/>
          <w:lang w:eastAsia="es-ES"/>
        </w:rPr>
        <w:t xml:space="preserve">nos obligados </w:t>
      </w:r>
      <w:r w:rsidRPr="00883FCF">
        <w:rPr>
          <w:rFonts w:ascii="Times New Roman" w:eastAsia="Times New Roman" w:hAnsi="Times New Roman" w:cs="Times New Roman"/>
          <w:sz w:val="28"/>
          <w:szCs w:val="28"/>
          <w:lang w:eastAsia="es-ES"/>
        </w:rPr>
        <w:t>a ceñir</w:t>
      </w:r>
      <w:r w:rsidR="00907298">
        <w:rPr>
          <w:rFonts w:ascii="Times New Roman" w:eastAsia="Times New Roman" w:hAnsi="Times New Roman" w:cs="Times New Roman"/>
          <w:sz w:val="28"/>
          <w:szCs w:val="28"/>
          <w:lang w:eastAsia="es-ES"/>
        </w:rPr>
        <w:t xml:space="preserve">nos </w:t>
      </w:r>
      <w:r w:rsidRPr="00883FCF">
        <w:rPr>
          <w:rFonts w:ascii="Times New Roman" w:eastAsia="Times New Roman" w:hAnsi="Times New Roman" w:cs="Times New Roman"/>
          <w:sz w:val="28"/>
          <w:szCs w:val="28"/>
          <w:lang w:eastAsia="es-ES"/>
        </w:rPr>
        <w:t xml:space="preserve">a su concepción del Estado y de la democracia. Eso </w:t>
      </w:r>
      <w:r w:rsidR="00907298">
        <w:rPr>
          <w:rFonts w:ascii="Times New Roman" w:eastAsia="Times New Roman" w:hAnsi="Times New Roman" w:cs="Times New Roman"/>
          <w:sz w:val="28"/>
          <w:szCs w:val="28"/>
          <w:lang w:eastAsia="es-ES"/>
        </w:rPr>
        <w:t xml:space="preserve">nos </w:t>
      </w:r>
      <w:r w:rsidRPr="00883FCF">
        <w:rPr>
          <w:rFonts w:ascii="Times New Roman" w:eastAsia="Times New Roman" w:hAnsi="Times New Roman" w:cs="Times New Roman"/>
          <w:sz w:val="28"/>
          <w:szCs w:val="28"/>
          <w:lang w:eastAsia="es-ES"/>
        </w:rPr>
        <w:t>obliga a dejar aparcado</w:t>
      </w:r>
      <w:r w:rsidR="00162842">
        <w:rPr>
          <w:rFonts w:ascii="Times New Roman" w:eastAsia="Times New Roman" w:hAnsi="Times New Roman" w:cs="Times New Roman"/>
          <w:sz w:val="28"/>
          <w:szCs w:val="28"/>
          <w:lang w:eastAsia="es-ES"/>
        </w:rPr>
        <w:t>s</w:t>
      </w:r>
      <w:r w:rsidRPr="00883FCF">
        <w:rPr>
          <w:rFonts w:ascii="Times New Roman" w:eastAsia="Times New Roman" w:hAnsi="Times New Roman" w:cs="Times New Roman"/>
          <w:sz w:val="28"/>
          <w:szCs w:val="28"/>
          <w:lang w:eastAsia="es-ES"/>
        </w:rPr>
        <w:t xml:space="preserve"> otros aspectos de su propuesta analítica, sin duda más centrales en su obra, y a dar por sentado que el lector conoce algunos fundamentos de Marx. En todo caso, consider</w:t>
      </w:r>
      <w:r w:rsidR="00907298">
        <w:rPr>
          <w:rFonts w:ascii="Times New Roman" w:eastAsia="Times New Roman" w:hAnsi="Times New Roman" w:cs="Times New Roman"/>
          <w:sz w:val="28"/>
          <w:szCs w:val="28"/>
          <w:lang w:eastAsia="es-ES"/>
        </w:rPr>
        <w:t>amos</w:t>
      </w:r>
      <w:r w:rsidRPr="00883FCF">
        <w:rPr>
          <w:rFonts w:ascii="Times New Roman" w:eastAsia="Times New Roman" w:hAnsi="Times New Roman" w:cs="Times New Roman"/>
          <w:sz w:val="28"/>
          <w:szCs w:val="28"/>
          <w:lang w:eastAsia="es-ES"/>
        </w:rPr>
        <w:t xml:space="preserve"> que una revisión sucinta de su idea de la democracia es pertinente. En un contexto de crisis económica </w:t>
      </w:r>
      <w:r w:rsidR="00907298">
        <w:rPr>
          <w:rFonts w:ascii="Times New Roman" w:eastAsia="Times New Roman" w:hAnsi="Times New Roman" w:cs="Times New Roman"/>
          <w:sz w:val="28"/>
          <w:szCs w:val="28"/>
          <w:lang w:eastAsia="es-ES"/>
        </w:rPr>
        <w:t xml:space="preserve">parece </w:t>
      </w:r>
      <w:r w:rsidRPr="00883FCF">
        <w:rPr>
          <w:rFonts w:ascii="Times New Roman" w:eastAsia="Times New Roman" w:hAnsi="Times New Roman" w:cs="Times New Roman"/>
          <w:sz w:val="28"/>
          <w:szCs w:val="28"/>
          <w:lang w:eastAsia="es-ES"/>
        </w:rPr>
        <w:t>que el poder económico tiene la capacidad para vaciar el margen de actuación de lo político, muchas críticas recientes tienen una clara base marxista. Al fin y al cabo, sus críticas apuntan a un elemento crucial; la relación entre la democracia y las condiciones materiales de las sociedades modernas.</w:t>
      </w:r>
    </w:p>
    <w:p w:rsidR="00161DCD" w:rsidRPr="00FE765D" w:rsidRDefault="00161DCD" w:rsidP="00883FCF">
      <w:pPr>
        <w:spacing w:before="100" w:beforeAutospacing="1" w:after="100" w:afterAutospacing="1" w:line="240" w:lineRule="auto"/>
        <w:jc w:val="center"/>
        <w:rPr>
          <w:rFonts w:ascii="Times New Roman" w:eastAsia="Times New Roman" w:hAnsi="Times New Roman" w:cs="Times New Roman"/>
          <w:sz w:val="36"/>
          <w:szCs w:val="36"/>
          <w:u w:val="single"/>
          <w:lang w:eastAsia="es-ES"/>
        </w:rPr>
      </w:pPr>
      <w:r w:rsidRPr="00FE765D">
        <w:rPr>
          <w:rFonts w:ascii="Times New Roman" w:eastAsia="Times New Roman" w:hAnsi="Times New Roman" w:cs="Times New Roman"/>
          <w:b/>
          <w:bCs/>
          <w:sz w:val="36"/>
          <w:szCs w:val="36"/>
          <w:u w:val="single"/>
          <w:lang w:eastAsia="es-ES"/>
        </w:rPr>
        <w:t>El Estado y el capitalismo</w:t>
      </w:r>
    </w:p>
    <w:p w:rsidR="00161DCD" w:rsidRPr="00FE765D"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E765D">
        <w:rPr>
          <w:rFonts w:ascii="Times New Roman" w:eastAsia="Times New Roman" w:hAnsi="Times New Roman" w:cs="Times New Roman"/>
          <w:sz w:val="28"/>
          <w:szCs w:val="28"/>
          <w:lang w:eastAsia="es-ES"/>
        </w:rPr>
        <w:tab/>
        <w:t xml:space="preserve">Marx </w:t>
      </w:r>
      <w:r w:rsidR="00BC5E79">
        <w:rPr>
          <w:rFonts w:ascii="Times New Roman" w:eastAsia="Times New Roman" w:hAnsi="Times New Roman" w:cs="Times New Roman"/>
          <w:sz w:val="28"/>
          <w:szCs w:val="28"/>
          <w:lang w:eastAsia="es-ES"/>
        </w:rPr>
        <w:t xml:space="preserve">sostenía </w:t>
      </w:r>
      <w:r w:rsidRPr="00FE765D">
        <w:rPr>
          <w:rFonts w:ascii="Times New Roman" w:eastAsia="Times New Roman" w:hAnsi="Times New Roman" w:cs="Times New Roman"/>
          <w:sz w:val="28"/>
          <w:szCs w:val="28"/>
          <w:lang w:eastAsia="es-ES"/>
        </w:rPr>
        <w:t xml:space="preserve">que </w:t>
      </w:r>
      <w:r w:rsidRPr="00670A8F">
        <w:rPr>
          <w:rFonts w:ascii="Times New Roman" w:eastAsia="Times New Roman" w:hAnsi="Times New Roman" w:cs="Times New Roman"/>
          <w:b/>
          <w:sz w:val="28"/>
          <w:szCs w:val="28"/>
          <w:u w:val="single"/>
          <w:lang w:eastAsia="es-ES"/>
        </w:rPr>
        <w:t>el gobierno democrático era esencialmente in</w:t>
      </w:r>
      <w:r w:rsidRPr="00670A8F">
        <w:rPr>
          <w:rFonts w:ascii="Times New Roman" w:eastAsia="Times New Roman" w:hAnsi="Times New Roman" w:cs="Times New Roman"/>
          <w:b/>
          <w:sz w:val="28"/>
          <w:szCs w:val="28"/>
          <w:u w:val="single"/>
          <w:lang w:eastAsia="es-ES"/>
        </w:rPr>
        <w:softHyphen/>
        <w:t>viable en una sociedad capitalista</w:t>
      </w:r>
      <w:r w:rsidRPr="00FE765D">
        <w:rPr>
          <w:rFonts w:ascii="Times New Roman" w:eastAsia="Times New Roman" w:hAnsi="Times New Roman" w:cs="Times New Roman"/>
          <w:sz w:val="28"/>
          <w:szCs w:val="28"/>
          <w:lang w:eastAsia="es-ES"/>
        </w:rPr>
        <w:t xml:space="preserve"> y que solo sería posible con una </w:t>
      </w:r>
      <w:r w:rsidRPr="00907298">
        <w:rPr>
          <w:rFonts w:ascii="Times New Roman" w:eastAsia="Times New Roman" w:hAnsi="Times New Roman" w:cs="Times New Roman"/>
          <w:b/>
          <w:sz w:val="28"/>
          <w:szCs w:val="28"/>
          <w:u w:val="single"/>
          <w:lang w:eastAsia="es-ES"/>
        </w:rPr>
        <w:t>transformación de las bases mismas de la sociedad</w:t>
      </w:r>
      <w:r w:rsidRPr="00FE765D">
        <w:rPr>
          <w:rFonts w:ascii="Times New Roman" w:eastAsia="Times New Roman" w:hAnsi="Times New Roman" w:cs="Times New Roman"/>
          <w:sz w:val="28"/>
          <w:szCs w:val="28"/>
          <w:lang w:eastAsia="es-ES"/>
        </w:rPr>
        <w:t>. Esta idea parte de su argumentación sobre el Estado. Para la tradición liberal el Estado es un representante de la comu</w:t>
      </w:r>
      <w:r w:rsidRPr="00FE765D">
        <w:rPr>
          <w:rFonts w:ascii="Times New Roman" w:eastAsia="Times New Roman" w:hAnsi="Times New Roman" w:cs="Times New Roman"/>
          <w:sz w:val="28"/>
          <w:szCs w:val="28"/>
          <w:lang w:eastAsia="es-ES"/>
        </w:rPr>
        <w:softHyphen/>
        <w:t>nidad (o lo público) en su conjunto</w:t>
      </w:r>
      <w:r w:rsidR="00670A8F">
        <w:rPr>
          <w:rFonts w:ascii="Times New Roman" w:eastAsia="Times New Roman" w:hAnsi="Times New Roman" w:cs="Times New Roman"/>
          <w:sz w:val="28"/>
          <w:szCs w:val="28"/>
          <w:lang w:eastAsia="es-ES"/>
        </w:rPr>
        <w:t>,</w:t>
      </w:r>
      <w:r w:rsidRPr="00FE765D">
        <w:rPr>
          <w:rFonts w:ascii="Times New Roman" w:eastAsia="Times New Roman" w:hAnsi="Times New Roman" w:cs="Times New Roman"/>
          <w:sz w:val="28"/>
          <w:szCs w:val="28"/>
          <w:lang w:eastAsia="es-ES"/>
        </w:rPr>
        <w:t xml:space="preserve"> frente a los </w:t>
      </w:r>
      <w:r w:rsidRPr="00BC5E79">
        <w:rPr>
          <w:rFonts w:ascii="Times New Roman" w:eastAsia="Times New Roman" w:hAnsi="Times New Roman" w:cs="Times New Roman"/>
          <w:b/>
          <w:sz w:val="28"/>
          <w:szCs w:val="28"/>
          <w:u w:val="single"/>
          <w:lang w:eastAsia="es-ES"/>
        </w:rPr>
        <w:t>objetivos y preocupa</w:t>
      </w:r>
      <w:r w:rsidRPr="00BC5E79">
        <w:rPr>
          <w:rFonts w:ascii="Times New Roman" w:eastAsia="Times New Roman" w:hAnsi="Times New Roman" w:cs="Times New Roman"/>
          <w:b/>
          <w:sz w:val="28"/>
          <w:szCs w:val="28"/>
          <w:u w:val="single"/>
          <w:lang w:eastAsia="es-ES"/>
        </w:rPr>
        <w:softHyphen/>
        <w:t>ciones privadas de los individuos</w:t>
      </w:r>
      <w:r w:rsidRPr="00FE765D">
        <w:rPr>
          <w:rFonts w:ascii="Times New Roman" w:eastAsia="Times New Roman" w:hAnsi="Times New Roman" w:cs="Times New Roman"/>
          <w:sz w:val="28"/>
          <w:szCs w:val="28"/>
          <w:lang w:eastAsia="es-ES"/>
        </w:rPr>
        <w:t xml:space="preserve">. Pero, de acuerdo con Marx y Engels, esta idea es ilusoria. Al tratar formalmente igual a todo el mundo, de acuerdo con principios </w:t>
      </w:r>
      <w:r w:rsidRPr="00BC5E79">
        <w:rPr>
          <w:rFonts w:ascii="Times New Roman" w:eastAsia="Times New Roman" w:hAnsi="Times New Roman" w:cs="Times New Roman"/>
          <w:b/>
          <w:sz w:val="28"/>
          <w:szCs w:val="28"/>
          <w:u w:val="single"/>
          <w:lang w:eastAsia="es-ES"/>
        </w:rPr>
        <w:t>que protegen la libertad individual y su derecho a l</w:t>
      </w:r>
      <w:r w:rsidR="00BC5E79" w:rsidRPr="00BC5E79">
        <w:rPr>
          <w:rFonts w:ascii="Times New Roman" w:eastAsia="Times New Roman" w:hAnsi="Times New Roman" w:cs="Times New Roman"/>
          <w:b/>
          <w:sz w:val="28"/>
          <w:szCs w:val="28"/>
          <w:u w:val="single"/>
          <w:lang w:eastAsia="es-ES"/>
        </w:rPr>
        <w:t>a</w:t>
      </w:r>
      <w:r w:rsidRPr="00BC5E79">
        <w:rPr>
          <w:rFonts w:ascii="Times New Roman" w:eastAsia="Times New Roman" w:hAnsi="Times New Roman" w:cs="Times New Roman"/>
          <w:b/>
          <w:sz w:val="28"/>
          <w:szCs w:val="28"/>
          <w:u w:val="single"/>
          <w:lang w:eastAsia="es-ES"/>
        </w:rPr>
        <w:t xml:space="preserve"> propiedad</w:t>
      </w:r>
      <w:r w:rsidRPr="00FE765D">
        <w:rPr>
          <w:rFonts w:ascii="Times New Roman" w:eastAsia="Times New Roman" w:hAnsi="Times New Roman" w:cs="Times New Roman"/>
          <w:sz w:val="28"/>
          <w:szCs w:val="28"/>
          <w:lang w:eastAsia="es-ES"/>
        </w:rPr>
        <w:t xml:space="preserve">, el Estado puede que actúe «neutralmente», pero genera efectos que son parciales. Es decir, </w:t>
      </w:r>
      <w:r w:rsidRPr="00BC5E79">
        <w:rPr>
          <w:rFonts w:ascii="Times New Roman" w:eastAsia="Times New Roman" w:hAnsi="Times New Roman" w:cs="Times New Roman"/>
          <w:b/>
          <w:sz w:val="28"/>
          <w:szCs w:val="28"/>
          <w:u w:val="single"/>
          <w:lang w:eastAsia="es-ES"/>
        </w:rPr>
        <w:t>defiende inevitablemente los privilegios de los propietarios</w:t>
      </w:r>
      <w:r w:rsidR="00907298">
        <w:rPr>
          <w:rFonts w:ascii="Times New Roman" w:eastAsia="Times New Roman" w:hAnsi="Times New Roman" w:cs="Times New Roman"/>
          <w:b/>
          <w:sz w:val="28"/>
          <w:szCs w:val="28"/>
          <w:u w:val="single"/>
          <w:lang w:eastAsia="es-ES"/>
        </w:rPr>
        <w:t xml:space="preserve"> privados</w:t>
      </w:r>
      <w:r w:rsidRPr="00FE765D">
        <w:rPr>
          <w:rFonts w:ascii="Times New Roman" w:eastAsia="Times New Roman" w:hAnsi="Times New Roman" w:cs="Times New Roman"/>
          <w:sz w:val="28"/>
          <w:szCs w:val="28"/>
          <w:lang w:eastAsia="es-ES"/>
        </w:rPr>
        <w:t>.</w:t>
      </w:r>
    </w:p>
    <w:p w:rsidR="00161DCD" w:rsidRPr="00FE765D"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E765D">
        <w:rPr>
          <w:rFonts w:ascii="Times New Roman" w:eastAsia="Times New Roman" w:hAnsi="Times New Roman" w:cs="Times New Roman"/>
          <w:sz w:val="28"/>
          <w:szCs w:val="28"/>
          <w:lang w:eastAsia="es-ES"/>
        </w:rPr>
        <w:tab/>
        <w:t xml:space="preserve">Para Marx </w:t>
      </w:r>
      <w:hyperlink r:id="rId5" w:tgtFrame="_blank" w:history="1">
        <w:r w:rsidRPr="00FE765D">
          <w:rPr>
            <w:rFonts w:ascii="Times New Roman" w:eastAsia="Times New Roman" w:hAnsi="Times New Roman" w:cs="Times New Roman"/>
            <w:b/>
            <w:color w:val="0000FF"/>
            <w:sz w:val="28"/>
            <w:szCs w:val="28"/>
            <w:u w:val="single"/>
            <w:lang w:eastAsia="es-ES"/>
          </w:rPr>
          <w:t>el mo</w:t>
        </w:r>
        <w:r w:rsidRPr="00FE765D">
          <w:rPr>
            <w:rFonts w:ascii="Times New Roman" w:eastAsia="Times New Roman" w:hAnsi="Times New Roman" w:cs="Times New Roman"/>
            <w:b/>
            <w:color w:val="0000FF"/>
            <w:sz w:val="28"/>
            <w:szCs w:val="28"/>
            <w:u w:val="single"/>
            <w:lang w:eastAsia="es-ES"/>
          </w:rPr>
          <w:softHyphen/>
          <w:t>vimiento en favor del sufragio universal</w:t>
        </w:r>
      </w:hyperlink>
      <w:r w:rsidRPr="00FE765D">
        <w:rPr>
          <w:rFonts w:ascii="Times New Roman" w:eastAsia="Times New Roman" w:hAnsi="Times New Roman" w:cs="Times New Roman"/>
          <w:sz w:val="28"/>
          <w:szCs w:val="28"/>
          <w:lang w:eastAsia="es-ES"/>
        </w:rPr>
        <w:t xml:space="preserve"> y de la igualdad política era, en términos generales, un paso adelante de suma importancia. Sin embargo, </w:t>
      </w:r>
      <w:r w:rsidRPr="00BC5E79">
        <w:rPr>
          <w:rFonts w:ascii="Times New Roman" w:eastAsia="Times New Roman" w:hAnsi="Times New Roman" w:cs="Times New Roman"/>
          <w:b/>
          <w:sz w:val="28"/>
          <w:szCs w:val="28"/>
          <w:u w:val="single"/>
          <w:lang w:eastAsia="es-ES"/>
        </w:rPr>
        <w:t>su potencial emancipador estaba severa</w:t>
      </w:r>
      <w:r w:rsidRPr="00BC5E79">
        <w:rPr>
          <w:rFonts w:ascii="Times New Roman" w:eastAsia="Times New Roman" w:hAnsi="Times New Roman" w:cs="Times New Roman"/>
          <w:b/>
          <w:sz w:val="28"/>
          <w:szCs w:val="28"/>
          <w:u w:val="single"/>
          <w:lang w:eastAsia="es-ES"/>
        </w:rPr>
        <w:softHyphen/>
        <w:t>mente limitado por las desigualdades de clase y las restricciones que estas imponían en la elección política, económica y social de muchas personas</w:t>
      </w:r>
      <w:r w:rsidRPr="00FE765D">
        <w:rPr>
          <w:rFonts w:ascii="Times New Roman" w:eastAsia="Times New Roman" w:hAnsi="Times New Roman" w:cs="Times New Roman"/>
          <w:sz w:val="28"/>
          <w:szCs w:val="28"/>
          <w:lang w:eastAsia="es-ES"/>
        </w:rPr>
        <w:t>. S</w:t>
      </w:r>
      <w:r w:rsidR="00DA7659">
        <w:rPr>
          <w:rFonts w:ascii="Times New Roman" w:eastAsia="Times New Roman" w:hAnsi="Times New Roman" w:cs="Times New Roman"/>
          <w:sz w:val="28"/>
          <w:szCs w:val="28"/>
          <w:lang w:eastAsia="es-ES"/>
        </w:rPr>
        <w:t xml:space="preserve">egún su </w:t>
      </w:r>
      <w:hyperlink r:id="rId6" w:history="1">
        <w:r w:rsidRPr="00DA7659">
          <w:rPr>
            <w:rStyle w:val="Hipervnculo"/>
            <w:rFonts w:ascii="Times New Roman" w:eastAsia="Times New Roman" w:hAnsi="Times New Roman" w:cs="Times New Roman"/>
            <w:b/>
            <w:sz w:val="28"/>
            <w:szCs w:val="28"/>
            <w:lang w:eastAsia="es-ES"/>
          </w:rPr>
          <w:t>premisa clave</w:t>
        </w:r>
      </w:hyperlink>
      <w:r w:rsidR="00DA7659">
        <w:rPr>
          <w:rFonts w:ascii="Times New Roman" w:eastAsia="Times New Roman" w:hAnsi="Times New Roman" w:cs="Times New Roman"/>
          <w:sz w:val="28"/>
          <w:szCs w:val="28"/>
          <w:lang w:eastAsia="es-ES"/>
        </w:rPr>
        <w:t xml:space="preserve">, el </w:t>
      </w:r>
      <w:r w:rsidRPr="00FE765D">
        <w:rPr>
          <w:rFonts w:ascii="Times New Roman" w:eastAsia="Times New Roman" w:hAnsi="Times New Roman" w:cs="Times New Roman"/>
          <w:sz w:val="28"/>
          <w:szCs w:val="28"/>
          <w:lang w:eastAsia="es-ES"/>
        </w:rPr>
        <w:t xml:space="preserve">voto es un instrumento incapaz de marcar el devenir del Estado (de donde </w:t>
      </w:r>
      <w:r w:rsidR="00DA7659">
        <w:rPr>
          <w:rFonts w:ascii="Times New Roman" w:eastAsia="Times New Roman" w:hAnsi="Times New Roman" w:cs="Times New Roman"/>
          <w:sz w:val="28"/>
          <w:szCs w:val="28"/>
          <w:lang w:eastAsia="es-ES"/>
        </w:rPr>
        <w:t xml:space="preserve">ha nacido </w:t>
      </w:r>
      <w:r w:rsidRPr="00FE765D">
        <w:rPr>
          <w:rFonts w:ascii="Times New Roman" w:eastAsia="Times New Roman" w:hAnsi="Times New Roman" w:cs="Times New Roman"/>
          <w:sz w:val="28"/>
          <w:szCs w:val="28"/>
          <w:lang w:eastAsia="es-ES"/>
        </w:rPr>
        <w:t>el eslogan</w:t>
      </w:r>
      <w:r w:rsidR="00DA7659">
        <w:rPr>
          <w:rFonts w:ascii="Times New Roman" w:eastAsia="Times New Roman" w:hAnsi="Times New Roman" w:cs="Times New Roman"/>
          <w:sz w:val="28"/>
          <w:szCs w:val="28"/>
          <w:lang w:eastAsia="es-ES"/>
        </w:rPr>
        <w:t>:</w:t>
      </w:r>
      <w:r w:rsidRPr="00FE765D">
        <w:rPr>
          <w:rFonts w:ascii="Times New Roman" w:eastAsia="Times New Roman" w:hAnsi="Times New Roman" w:cs="Times New Roman"/>
          <w:sz w:val="28"/>
          <w:szCs w:val="28"/>
          <w:lang w:eastAsia="es-ES"/>
        </w:rPr>
        <w:t xml:space="preserve"> </w:t>
      </w:r>
      <w:r w:rsidRPr="00DA7659">
        <w:rPr>
          <w:rFonts w:ascii="Times New Roman" w:eastAsia="Times New Roman" w:hAnsi="Times New Roman" w:cs="Times New Roman"/>
          <w:b/>
          <w:sz w:val="28"/>
          <w:szCs w:val="28"/>
          <w:lang w:eastAsia="es-ES"/>
        </w:rPr>
        <w:t>«Si votar sirviera de algo, estaría prohibido»</w:t>
      </w:r>
      <w:r w:rsidRPr="00FE765D">
        <w:rPr>
          <w:rFonts w:ascii="Times New Roman" w:eastAsia="Times New Roman" w:hAnsi="Times New Roman" w:cs="Times New Roman"/>
          <w:sz w:val="28"/>
          <w:szCs w:val="28"/>
          <w:lang w:eastAsia="es-ES"/>
        </w:rPr>
        <w:t xml:space="preserve">). Aunque es cierto que en los escritos de Marx existen diferentes visiones sobre esta materia, la dominante es la que apunta al Estado y </w:t>
      </w:r>
      <w:r w:rsidR="00DA7659">
        <w:rPr>
          <w:rFonts w:ascii="Times New Roman" w:eastAsia="Times New Roman" w:hAnsi="Times New Roman" w:cs="Times New Roman"/>
          <w:sz w:val="28"/>
          <w:szCs w:val="28"/>
          <w:lang w:eastAsia="es-ES"/>
        </w:rPr>
        <w:t xml:space="preserve">a </w:t>
      </w:r>
      <w:r w:rsidRPr="00FE765D">
        <w:rPr>
          <w:rFonts w:ascii="Times New Roman" w:eastAsia="Times New Roman" w:hAnsi="Times New Roman" w:cs="Times New Roman"/>
          <w:sz w:val="28"/>
          <w:szCs w:val="28"/>
          <w:lang w:eastAsia="es-ES"/>
        </w:rPr>
        <w:t>la burocracia como instrumentos que surg</w:t>
      </w:r>
      <w:r w:rsidR="00DA7659">
        <w:rPr>
          <w:rFonts w:ascii="Times New Roman" w:eastAsia="Times New Roman" w:hAnsi="Times New Roman" w:cs="Times New Roman"/>
          <w:sz w:val="28"/>
          <w:szCs w:val="28"/>
          <w:lang w:eastAsia="es-ES"/>
        </w:rPr>
        <w:t>i</w:t>
      </w:r>
      <w:r w:rsidRPr="00FE765D">
        <w:rPr>
          <w:rFonts w:ascii="Times New Roman" w:eastAsia="Times New Roman" w:hAnsi="Times New Roman" w:cs="Times New Roman"/>
          <w:sz w:val="28"/>
          <w:szCs w:val="28"/>
          <w:lang w:eastAsia="es-ES"/>
        </w:rPr>
        <w:t>e</w:t>
      </w:r>
      <w:r w:rsidR="00DA7659">
        <w:rPr>
          <w:rFonts w:ascii="Times New Roman" w:eastAsia="Times New Roman" w:hAnsi="Times New Roman" w:cs="Times New Roman"/>
          <w:sz w:val="28"/>
          <w:szCs w:val="28"/>
          <w:lang w:eastAsia="es-ES"/>
        </w:rPr>
        <w:t>ro</w:t>
      </w:r>
      <w:r w:rsidRPr="00FE765D">
        <w:rPr>
          <w:rFonts w:ascii="Times New Roman" w:eastAsia="Times New Roman" w:hAnsi="Times New Roman" w:cs="Times New Roman"/>
          <w:sz w:val="28"/>
          <w:szCs w:val="28"/>
          <w:lang w:eastAsia="es-ES"/>
        </w:rPr>
        <w:t xml:space="preserve">n para coordinar una sociedad </w:t>
      </w:r>
      <w:r w:rsidR="00DA7659">
        <w:rPr>
          <w:rFonts w:ascii="Times New Roman" w:eastAsia="Times New Roman" w:hAnsi="Times New Roman" w:cs="Times New Roman"/>
          <w:sz w:val="28"/>
          <w:szCs w:val="28"/>
          <w:lang w:eastAsia="es-ES"/>
        </w:rPr>
        <w:t xml:space="preserve">donde prevalece el </w:t>
      </w:r>
      <w:r w:rsidRPr="00FE765D">
        <w:rPr>
          <w:rFonts w:ascii="Times New Roman" w:eastAsia="Times New Roman" w:hAnsi="Times New Roman" w:cs="Times New Roman"/>
          <w:sz w:val="28"/>
          <w:szCs w:val="28"/>
          <w:lang w:eastAsia="es-ES"/>
        </w:rPr>
        <w:t xml:space="preserve">interés de la </w:t>
      </w:r>
      <w:r w:rsidRPr="00DA1308">
        <w:rPr>
          <w:rFonts w:ascii="Times New Roman" w:eastAsia="Times New Roman" w:hAnsi="Times New Roman" w:cs="Times New Roman"/>
          <w:b/>
          <w:sz w:val="28"/>
          <w:szCs w:val="28"/>
          <w:u w:val="single"/>
          <w:lang w:eastAsia="es-ES"/>
        </w:rPr>
        <w:t xml:space="preserve">clase </w:t>
      </w:r>
      <w:r w:rsidR="00DA1308" w:rsidRPr="00DA1308">
        <w:rPr>
          <w:rFonts w:ascii="Times New Roman" w:eastAsia="Times New Roman" w:hAnsi="Times New Roman" w:cs="Times New Roman"/>
          <w:b/>
          <w:sz w:val="28"/>
          <w:szCs w:val="28"/>
          <w:u w:val="single"/>
          <w:lang w:eastAsia="es-ES"/>
        </w:rPr>
        <w:t xml:space="preserve">burguesa </w:t>
      </w:r>
      <w:r w:rsidRPr="00DA1308">
        <w:rPr>
          <w:rFonts w:ascii="Times New Roman" w:eastAsia="Times New Roman" w:hAnsi="Times New Roman" w:cs="Times New Roman"/>
          <w:b/>
          <w:sz w:val="28"/>
          <w:szCs w:val="28"/>
          <w:u w:val="single"/>
          <w:lang w:eastAsia="es-ES"/>
        </w:rPr>
        <w:t>dirigente</w:t>
      </w:r>
      <w:r w:rsidRPr="00FE765D">
        <w:rPr>
          <w:rFonts w:ascii="Times New Roman" w:eastAsia="Times New Roman" w:hAnsi="Times New Roman" w:cs="Times New Roman"/>
          <w:sz w:val="28"/>
          <w:szCs w:val="28"/>
          <w:lang w:eastAsia="es-ES"/>
        </w:rPr>
        <w:t xml:space="preserve">. Los argumentos más elaborados sobre esta cuestión están presentes en </w:t>
      </w:r>
      <w:hyperlink r:id="rId7" w:history="1">
        <w:r w:rsidRPr="007C5086">
          <w:rPr>
            <w:rStyle w:val="Hipervnculo"/>
            <w:rFonts w:ascii="Times New Roman" w:eastAsia="Times New Roman" w:hAnsi="Times New Roman" w:cs="Times New Roman"/>
            <w:b/>
            <w:i/>
            <w:iCs/>
            <w:sz w:val="28"/>
            <w:szCs w:val="28"/>
            <w:lang w:eastAsia="es-ES"/>
          </w:rPr>
          <w:t>El 18 Brumario de Luis Bonaparte</w:t>
        </w:r>
      </w:hyperlink>
      <w:r w:rsidRPr="007C5086">
        <w:rPr>
          <w:rFonts w:ascii="Times New Roman" w:eastAsia="Times New Roman" w:hAnsi="Times New Roman" w:cs="Times New Roman"/>
          <w:b/>
          <w:sz w:val="28"/>
          <w:szCs w:val="28"/>
          <w:lang w:eastAsia="es-ES"/>
        </w:rPr>
        <w:t>.</w:t>
      </w:r>
    </w:p>
    <w:p w:rsidR="00161DCD" w:rsidRPr="00FE765D"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E765D">
        <w:rPr>
          <w:rFonts w:ascii="Times New Roman" w:eastAsia="Times New Roman" w:hAnsi="Times New Roman" w:cs="Times New Roman"/>
          <w:sz w:val="28"/>
          <w:szCs w:val="28"/>
          <w:lang w:eastAsia="es-ES"/>
        </w:rPr>
        <w:tab/>
        <w:t xml:space="preserve">Esta obra es un análisis elocuente de la subida al poder </w:t>
      </w:r>
      <w:r w:rsidR="00DA1308">
        <w:rPr>
          <w:rFonts w:ascii="Times New Roman" w:eastAsia="Times New Roman" w:hAnsi="Times New Roman" w:cs="Times New Roman"/>
          <w:sz w:val="28"/>
          <w:szCs w:val="28"/>
          <w:lang w:eastAsia="es-ES"/>
        </w:rPr>
        <w:t xml:space="preserve">político </w:t>
      </w:r>
      <w:r w:rsidRPr="00FE765D">
        <w:rPr>
          <w:rFonts w:ascii="Times New Roman" w:eastAsia="Times New Roman" w:hAnsi="Times New Roman" w:cs="Times New Roman"/>
          <w:sz w:val="28"/>
          <w:szCs w:val="28"/>
          <w:lang w:eastAsia="es-ES"/>
        </w:rPr>
        <w:t xml:space="preserve">en </w:t>
      </w:r>
      <w:r w:rsidRPr="008B6525">
        <w:rPr>
          <w:rFonts w:ascii="Times New Roman" w:eastAsia="Times New Roman" w:hAnsi="Times New Roman" w:cs="Times New Roman"/>
          <w:b/>
          <w:sz w:val="28"/>
          <w:szCs w:val="28"/>
          <w:lang w:eastAsia="es-ES"/>
        </w:rPr>
        <w:t>Francia</w:t>
      </w:r>
      <w:r w:rsidRPr="00FE765D">
        <w:rPr>
          <w:rFonts w:ascii="Times New Roman" w:eastAsia="Times New Roman" w:hAnsi="Times New Roman" w:cs="Times New Roman"/>
          <w:sz w:val="28"/>
          <w:szCs w:val="28"/>
          <w:lang w:eastAsia="es-ES"/>
        </w:rPr>
        <w:t xml:space="preserve">, entre 1848 y 1852 de </w:t>
      </w:r>
      <w:hyperlink r:id="rId8" w:history="1">
        <w:r w:rsidRPr="008B6525">
          <w:rPr>
            <w:rStyle w:val="Hipervnculo"/>
            <w:rFonts w:ascii="Times New Roman" w:eastAsia="Times New Roman" w:hAnsi="Times New Roman" w:cs="Times New Roman"/>
            <w:b/>
            <w:bCs/>
            <w:sz w:val="28"/>
            <w:szCs w:val="28"/>
            <w:lang w:eastAsia="es-ES"/>
          </w:rPr>
          <w:t>Luis Napoleón Bonaparte</w:t>
        </w:r>
      </w:hyperlink>
      <w:r w:rsidRPr="008B6525">
        <w:rPr>
          <w:rFonts w:ascii="Times New Roman" w:eastAsia="Times New Roman" w:hAnsi="Times New Roman" w:cs="Times New Roman"/>
          <w:b/>
          <w:sz w:val="28"/>
          <w:szCs w:val="28"/>
          <w:lang w:eastAsia="es-ES"/>
        </w:rPr>
        <w:t>.</w:t>
      </w:r>
      <w:r w:rsidRPr="00FE765D">
        <w:rPr>
          <w:rFonts w:ascii="Times New Roman" w:eastAsia="Times New Roman" w:hAnsi="Times New Roman" w:cs="Times New Roman"/>
          <w:sz w:val="28"/>
          <w:szCs w:val="28"/>
          <w:lang w:eastAsia="es-ES"/>
        </w:rPr>
        <w:t xml:space="preserve"> En ella describe la forma en que </w:t>
      </w:r>
      <w:r w:rsidRPr="007C5086">
        <w:rPr>
          <w:rFonts w:ascii="Times New Roman" w:eastAsia="Times New Roman" w:hAnsi="Times New Roman" w:cs="Times New Roman"/>
          <w:b/>
          <w:sz w:val="28"/>
          <w:szCs w:val="28"/>
          <w:u w:val="single"/>
          <w:lang w:eastAsia="es-ES"/>
        </w:rPr>
        <w:t>e</w:t>
      </w:r>
      <w:r w:rsidR="00DA1308">
        <w:rPr>
          <w:rFonts w:ascii="Times New Roman" w:eastAsia="Times New Roman" w:hAnsi="Times New Roman" w:cs="Times New Roman"/>
          <w:b/>
          <w:sz w:val="28"/>
          <w:szCs w:val="28"/>
          <w:u w:val="single"/>
          <w:lang w:eastAsia="es-ES"/>
        </w:rPr>
        <w:t>se</w:t>
      </w:r>
      <w:r w:rsidRPr="007C5086">
        <w:rPr>
          <w:rFonts w:ascii="Times New Roman" w:eastAsia="Times New Roman" w:hAnsi="Times New Roman" w:cs="Times New Roman"/>
          <w:b/>
          <w:sz w:val="28"/>
          <w:szCs w:val="28"/>
          <w:u w:val="single"/>
          <w:lang w:eastAsia="es-ES"/>
        </w:rPr>
        <w:t xml:space="preserve"> poder se acumuló en manos del ejecutivo</w:t>
      </w:r>
      <w:r w:rsidRPr="00FE765D">
        <w:rPr>
          <w:rFonts w:ascii="Times New Roman" w:eastAsia="Times New Roman" w:hAnsi="Times New Roman" w:cs="Times New Roman"/>
          <w:sz w:val="28"/>
          <w:szCs w:val="28"/>
          <w:lang w:eastAsia="es-ES"/>
        </w:rPr>
        <w:t xml:space="preserve"> a expen</w:t>
      </w:r>
      <w:r w:rsidRPr="00FE765D">
        <w:rPr>
          <w:rFonts w:ascii="Times New Roman" w:eastAsia="Times New Roman" w:hAnsi="Times New Roman" w:cs="Times New Roman"/>
          <w:sz w:val="28"/>
          <w:szCs w:val="28"/>
          <w:lang w:eastAsia="es-ES"/>
        </w:rPr>
        <w:softHyphen/>
        <w:t>sas de la sociedad civil y los representantes políti</w:t>
      </w:r>
      <w:r w:rsidRPr="00FE765D">
        <w:rPr>
          <w:rFonts w:ascii="Times New Roman" w:eastAsia="Times New Roman" w:hAnsi="Times New Roman" w:cs="Times New Roman"/>
          <w:sz w:val="28"/>
          <w:szCs w:val="28"/>
          <w:lang w:eastAsia="es-ES"/>
        </w:rPr>
        <w:softHyphen/>
        <w:t>cos de la clase capitalista. Este estudio sirv</w:t>
      </w:r>
      <w:r w:rsidR="007C5086">
        <w:rPr>
          <w:rFonts w:ascii="Times New Roman" w:eastAsia="Times New Roman" w:hAnsi="Times New Roman" w:cs="Times New Roman"/>
          <w:sz w:val="28"/>
          <w:szCs w:val="28"/>
          <w:lang w:eastAsia="es-ES"/>
        </w:rPr>
        <w:t>ió</w:t>
      </w:r>
      <w:r w:rsidRPr="00FE765D">
        <w:rPr>
          <w:rFonts w:ascii="Times New Roman" w:eastAsia="Times New Roman" w:hAnsi="Times New Roman" w:cs="Times New Roman"/>
          <w:sz w:val="28"/>
          <w:szCs w:val="28"/>
          <w:lang w:eastAsia="es-ES"/>
        </w:rPr>
        <w:t xml:space="preserve"> a Marx para poner distancia respecto a la idea del Estado como «instrumento de intuición universal» o «comunidad ética”» ante el desorden. Marx señalaba que el aparato del Estado</w:t>
      </w:r>
      <w:r w:rsidR="00DA1308">
        <w:rPr>
          <w:rFonts w:ascii="Times New Roman" w:eastAsia="Times New Roman" w:hAnsi="Times New Roman" w:cs="Times New Roman"/>
          <w:sz w:val="28"/>
          <w:szCs w:val="28"/>
          <w:lang w:eastAsia="es-ES"/>
        </w:rPr>
        <w:t>,</w:t>
      </w:r>
      <w:r w:rsidRPr="00FE765D">
        <w:rPr>
          <w:rFonts w:ascii="Times New Roman" w:eastAsia="Times New Roman" w:hAnsi="Times New Roman" w:cs="Times New Roman"/>
          <w:sz w:val="28"/>
          <w:szCs w:val="28"/>
          <w:lang w:eastAsia="es-ES"/>
        </w:rPr>
        <w:t xml:space="preserve"> es simultáneamente un </w:t>
      </w:r>
      <w:r w:rsidRPr="007C5086">
        <w:rPr>
          <w:rFonts w:ascii="Times New Roman" w:eastAsia="Times New Roman" w:hAnsi="Times New Roman" w:cs="Times New Roman"/>
          <w:b/>
          <w:sz w:val="28"/>
          <w:szCs w:val="28"/>
          <w:u w:val="single"/>
          <w:lang w:eastAsia="es-ES"/>
        </w:rPr>
        <w:t>cuerpo parásito en la sociedad civil</w:t>
      </w:r>
      <w:r w:rsidRPr="00FE765D">
        <w:rPr>
          <w:rFonts w:ascii="Times New Roman" w:eastAsia="Times New Roman" w:hAnsi="Times New Roman" w:cs="Times New Roman"/>
          <w:sz w:val="28"/>
          <w:szCs w:val="28"/>
          <w:lang w:eastAsia="es-ES"/>
        </w:rPr>
        <w:t xml:space="preserve"> y una fuente autónoma de acción política. Marx lo describe como un inmenso con</w:t>
      </w:r>
      <w:r w:rsidRPr="00FE765D">
        <w:rPr>
          <w:rFonts w:ascii="Times New Roman" w:eastAsia="Times New Roman" w:hAnsi="Times New Roman" w:cs="Times New Roman"/>
          <w:sz w:val="28"/>
          <w:szCs w:val="28"/>
          <w:lang w:eastAsia="es-ES"/>
        </w:rPr>
        <w:softHyphen/>
        <w:t>junto de instituciones con capacidad para modelar a la sociedad ci</w:t>
      </w:r>
      <w:r w:rsidRPr="00FE765D">
        <w:rPr>
          <w:rFonts w:ascii="Times New Roman" w:eastAsia="Times New Roman" w:hAnsi="Times New Roman" w:cs="Times New Roman"/>
          <w:sz w:val="28"/>
          <w:szCs w:val="28"/>
          <w:lang w:eastAsia="es-ES"/>
        </w:rPr>
        <w:softHyphen/>
        <w:t>vil, e incluso para restringir la capacidad de la burguesía</w:t>
      </w:r>
      <w:r w:rsidR="00DA1308">
        <w:rPr>
          <w:rFonts w:ascii="Times New Roman" w:eastAsia="Times New Roman" w:hAnsi="Times New Roman" w:cs="Times New Roman"/>
          <w:sz w:val="28"/>
          <w:szCs w:val="28"/>
          <w:lang w:eastAsia="es-ES"/>
        </w:rPr>
        <w:t xml:space="preserve">, a la que </w:t>
      </w:r>
      <w:r w:rsidRPr="00FE765D">
        <w:rPr>
          <w:rFonts w:ascii="Times New Roman" w:eastAsia="Times New Roman" w:hAnsi="Times New Roman" w:cs="Times New Roman"/>
          <w:sz w:val="28"/>
          <w:szCs w:val="28"/>
          <w:lang w:eastAsia="es-ES"/>
        </w:rPr>
        <w:t>le conce</w:t>
      </w:r>
      <w:r w:rsidRPr="00FE765D">
        <w:rPr>
          <w:rFonts w:ascii="Times New Roman" w:eastAsia="Times New Roman" w:hAnsi="Times New Roman" w:cs="Times New Roman"/>
          <w:sz w:val="28"/>
          <w:szCs w:val="28"/>
          <w:lang w:eastAsia="es-ES"/>
        </w:rPr>
        <w:softHyphen/>
        <w:t xml:space="preserve">día cierta autonomía frente a la sociedad: los resultados políticos </w:t>
      </w:r>
      <w:r w:rsidR="00DA1308">
        <w:rPr>
          <w:rFonts w:ascii="Times New Roman" w:eastAsia="Times New Roman" w:hAnsi="Times New Roman" w:cs="Times New Roman"/>
          <w:sz w:val="28"/>
          <w:szCs w:val="28"/>
          <w:lang w:eastAsia="es-ES"/>
        </w:rPr>
        <w:t xml:space="preserve">han sido </w:t>
      </w:r>
      <w:r w:rsidRPr="00FE765D">
        <w:rPr>
          <w:rFonts w:ascii="Times New Roman" w:eastAsia="Times New Roman" w:hAnsi="Times New Roman" w:cs="Times New Roman"/>
          <w:sz w:val="28"/>
          <w:szCs w:val="28"/>
          <w:lang w:eastAsia="es-ES"/>
        </w:rPr>
        <w:t>la trabazón entre coaliciones complejas y disposiciones constitucionales.</w:t>
      </w:r>
    </w:p>
    <w:p w:rsidR="00161DCD" w:rsidRPr="00FE765D"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E765D">
        <w:rPr>
          <w:rFonts w:ascii="Times New Roman" w:eastAsia="Times New Roman" w:hAnsi="Times New Roman" w:cs="Times New Roman"/>
          <w:sz w:val="28"/>
          <w:szCs w:val="28"/>
          <w:lang w:eastAsia="es-ES"/>
        </w:rPr>
        <w:tab/>
        <w:t xml:space="preserve">Karl Marx plantea en </w:t>
      </w:r>
      <w:r w:rsidRPr="00FE765D">
        <w:rPr>
          <w:rFonts w:ascii="Times New Roman" w:eastAsia="Times New Roman" w:hAnsi="Times New Roman" w:cs="Times New Roman"/>
          <w:i/>
          <w:iCs/>
          <w:sz w:val="28"/>
          <w:szCs w:val="28"/>
          <w:lang w:eastAsia="es-ES"/>
        </w:rPr>
        <w:t>El 18 Brumario</w:t>
      </w:r>
      <w:r w:rsidRPr="00FE765D">
        <w:rPr>
          <w:rFonts w:ascii="Times New Roman" w:eastAsia="Times New Roman" w:hAnsi="Times New Roman" w:cs="Times New Roman"/>
          <w:sz w:val="28"/>
          <w:szCs w:val="28"/>
          <w:lang w:eastAsia="es-ES"/>
        </w:rPr>
        <w:t xml:space="preserve"> que los agentes del estado no solo coordinan la vida política en interés de la clase </w:t>
      </w:r>
      <w:r w:rsidR="00DA1308">
        <w:rPr>
          <w:rFonts w:ascii="Times New Roman" w:eastAsia="Times New Roman" w:hAnsi="Times New Roman" w:cs="Times New Roman"/>
          <w:sz w:val="28"/>
          <w:szCs w:val="28"/>
          <w:lang w:eastAsia="es-ES"/>
        </w:rPr>
        <w:t xml:space="preserve">burguesa </w:t>
      </w:r>
      <w:r w:rsidRPr="00FE765D">
        <w:rPr>
          <w:rFonts w:ascii="Times New Roman" w:eastAsia="Times New Roman" w:hAnsi="Times New Roman" w:cs="Times New Roman"/>
          <w:sz w:val="28"/>
          <w:szCs w:val="28"/>
          <w:lang w:eastAsia="es-ES"/>
        </w:rPr>
        <w:t>dominante de la sociedad civil. El ejecutivo, en determinadas circunstancias, tiene la capacidad de tomar la iniciativa política. Pero el inte</w:t>
      </w:r>
      <w:r w:rsidRPr="00FE765D">
        <w:rPr>
          <w:rFonts w:ascii="Times New Roman" w:eastAsia="Times New Roman" w:hAnsi="Times New Roman" w:cs="Times New Roman"/>
          <w:sz w:val="28"/>
          <w:szCs w:val="28"/>
          <w:lang w:eastAsia="es-ES"/>
        </w:rPr>
        <w:softHyphen/>
        <w:t>rés de Marx, incluso al discutir esta idea, era referirse esencialmente al Estado como fuerza coercitiva. Destacaba la importancia de su red de in</w:t>
      </w:r>
      <w:r w:rsidRPr="00FE765D">
        <w:rPr>
          <w:rFonts w:ascii="Times New Roman" w:eastAsia="Times New Roman" w:hAnsi="Times New Roman" w:cs="Times New Roman"/>
          <w:sz w:val="28"/>
          <w:szCs w:val="28"/>
          <w:lang w:eastAsia="es-ES"/>
        </w:rPr>
        <w:softHyphen/>
        <w:t xml:space="preserve">formación como un mecanismo de vigilancia, y la forma en que su autonomía política se entrelaza con su capacidad para minar los movimientos sociales que cuestionan el </w:t>
      </w:r>
      <w:r w:rsidRPr="00FE765D">
        <w:rPr>
          <w:rFonts w:ascii="Times New Roman" w:eastAsia="Times New Roman" w:hAnsi="Times New Roman" w:cs="Times New Roman"/>
          <w:i/>
          <w:iCs/>
          <w:sz w:val="28"/>
          <w:szCs w:val="28"/>
          <w:lang w:eastAsia="es-ES"/>
        </w:rPr>
        <w:t xml:space="preserve">statu quo </w:t>
      </w:r>
      <w:r w:rsidRPr="00FE765D">
        <w:rPr>
          <w:rFonts w:ascii="Times New Roman" w:eastAsia="Times New Roman" w:hAnsi="Times New Roman" w:cs="Times New Roman"/>
          <w:sz w:val="28"/>
          <w:szCs w:val="28"/>
          <w:lang w:eastAsia="es-ES"/>
        </w:rPr>
        <w:t>—básicamente el obrero—. Más aun, la dimensión represiva del Estado se complementa con su ca</w:t>
      </w:r>
      <w:r w:rsidRPr="00FE765D">
        <w:rPr>
          <w:rFonts w:ascii="Times New Roman" w:eastAsia="Times New Roman" w:hAnsi="Times New Roman" w:cs="Times New Roman"/>
          <w:sz w:val="28"/>
          <w:szCs w:val="28"/>
          <w:lang w:eastAsia="es-ES"/>
        </w:rPr>
        <w:softHyphen/>
        <w:t xml:space="preserve">pacidad para sostener la creencia en la inviolabilidad de ese mismo </w:t>
      </w:r>
      <w:r w:rsidRPr="00FE765D">
        <w:rPr>
          <w:rFonts w:ascii="Times New Roman" w:eastAsia="Times New Roman" w:hAnsi="Times New Roman" w:cs="Times New Roman"/>
          <w:i/>
          <w:iCs/>
          <w:sz w:val="28"/>
          <w:szCs w:val="28"/>
          <w:lang w:eastAsia="es-ES"/>
        </w:rPr>
        <w:t>statu quo</w:t>
      </w:r>
      <w:r w:rsidRPr="00FE765D">
        <w:rPr>
          <w:rFonts w:ascii="Times New Roman" w:eastAsia="Times New Roman" w:hAnsi="Times New Roman" w:cs="Times New Roman"/>
          <w:sz w:val="28"/>
          <w:szCs w:val="28"/>
          <w:lang w:eastAsia="es-ES"/>
        </w:rPr>
        <w:t>. Lejos de ser, por tanto, el fundamento para la arti</w:t>
      </w:r>
      <w:r w:rsidRPr="00FE765D">
        <w:rPr>
          <w:rFonts w:ascii="Times New Roman" w:eastAsia="Times New Roman" w:hAnsi="Times New Roman" w:cs="Times New Roman"/>
          <w:sz w:val="28"/>
          <w:szCs w:val="28"/>
          <w:lang w:eastAsia="es-ES"/>
        </w:rPr>
        <w:softHyphen/>
        <w:t xml:space="preserve">culación del interés público, </w:t>
      </w:r>
      <w:r w:rsidRPr="00BC5E79">
        <w:rPr>
          <w:rFonts w:ascii="Times New Roman" w:eastAsia="Times New Roman" w:hAnsi="Times New Roman" w:cs="Times New Roman"/>
          <w:b/>
          <w:sz w:val="28"/>
          <w:szCs w:val="28"/>
          <w:u w:val="single"/>
          <w:lang w:eastAsia="es-ES"/>
        </w:rPr>
        <w:t>el Estado transfor</w:t>
      </w:r>
      <w:r w:rsidRPr="00BC5E79">
        <w:rPr>
          <w:rFonts w:ascii="Times New Roman" w:eastAsia="Times New Roman" w:hAnsi="Times New Roman" w:cs="Times New Roman"/>
          <w:b/>
          <w:sz w:val="28"/>
          <w:szCs w:val="28"/>
          <w:u w:val="single"/>
          <w:lang w:eastAsia="es-ES"/>
        </w:rPr>
        <w:softHyphen/>
        <w:t>ma «las metas universales en otra forma de interés privado»</w:t>
      </w:r>
      <w:r w:rsidRPr="00FE765D">
        <w:rPr>
          <w:rFonts w:ascii="Times New Roman" w:eastAsia="Times New Roman" w:hAnsi="Times New Roman" w:cs="Times New Roman"/>
          <w:sz w:val="28"/>
          <w:szCs w:val="28"/>
          <w:lang w:eastAsia="es-ES"/>
        </w:rPr>
        <w:t>.</w:t>
      </w:r>
    </w:p>
    <w:p w:rsidR="00161DCD" w:rsidRPr="00C42782" w:rsidRDefault="00BC5E79" w:rsidP="00161DCD">
      <w:pPr>
        <w:spacing w:before="100" w:beforeAutospacing="1" w:after="100" w:afterAutospacing="1" w:line="240" w:lineRule="auto"/>
        <w:jc w:val="both"/>
        <w:rPr>
          <w:rFonts w:ascii="Times New Roman" w:eastAsia="Times New Roman" w:hAnsi="Times New Roman" w:cs="Times New Roman"/>
          <w:b/>
          <w:sz w:val="28"/>
          <w:szCs w:val="28"/>
          <w:u w:val="single"/>
          <w:lang w:eastAsia="es-ES"/>
        </w:rPr>
      </w:pPr>
      <w:r>
        <w:rPr>
          <w:rFonts w:ascii="Times New Roman" w:eastAsia="Times New Roman" w:hAnsi="Times New Roman" w:cs="Times New Roman"/>
          <w:sz w:val="28"/>
          <w:szCs w:val="28"/>
          <w:lang w:eastAsia="es-ES"/>
        </w:rPr>
        <w:tab/>
      </w:r>
      <w:r w:rsidR="00161DCD" w:rsidRPr="00FE765D">
        <w:rPr>
          <w:rFonts w:ascii="Times New Roman" w:eastAsia="Times New Roman" w:hAnsi="Times New Roman" w:cs="Times New Roman"/>
          <w:sz w:val="28"/>
          <w:szCs w:val="28"/>
          <w:lang w:eastAsia="es-ES"/>
        </w:rPr>
        <w:t xml:space="preserve">Sin embargo, pese a conceder este hecho, existían ciertos límites fundamentales respecto a las iniciativas que Bonaparte podía tomar sin arrastrar a la sociedad a una gran crisis. La conclusión central de Marx, la que será clave en sus obras, es que </w:t>
      </w:r>
      <w:r w:rsidR="00161DCD" w:rsidRPr="00C42782">
        <w:rPr>
          <w:rFonts w:ascii="Times New Roman" w:eastAsia="Times New Roman" w:hAnsi="Times New Roman" w:cs="Times New Roman"/>
          <w:b/>
          <w:sz w:val="28"/>
          <w:szCs w:val="28"/>
          <w:u w:val="single"/>
          <w:lang w:eastAsia="es-ES"/>
        </w:rPr>
        <w:t>el Estado en una so</w:t>
      </w:r>
      <w:r w:rsidR="00161DCD" w:rsidRPr="00C42782">
        <w:rPr>
          <w:rFonts w:ascii="Times New Roman" w:eastAsia="Times New Roman" w:hAnsi="Times New Roman" w:cs="Times New Roman"/>
          <w:b/>
          <w:sz w:val="28"/>
          <w:szCs w:val="28"/>
          <w:u w:val="single"/>
          <w:lang w:eastAsia="es-ES"/>
        </w:rPr>
        <w:softHyphen/>
        <w:t>ciedad capitalista no puede dejar de depender de la sociedad y, por encima de todo, de los que poseen y controlan los procesos de producción</w:t>
      </w:r>
      <w:r w:rsidR="00C42782" w:rsidRPr="00C42782">
        <w:rPr>
          <w:rFonts w:ascii="Times New Roman" w:eastAsia="Times New Roman" w:hAnsi="Times New Roman" w:cs="Times New Roman"/>
          <w:b/>
          <w:sz w:val="28"/>
          <w:szCs w:val="28"/>
          <w:u w:val="single"/>
          <w:lang w:eastAsia="es-ES"/>
        </w:rPr>
        <w:t>, es decir, los empresarios</w:t>
      </w:r>
      <w:r w:rsidR="00161DCD" w:rsidRPr="00FE765D">
        <w:rPr>
          <w:rFonts w:ascii="Times New Roman" w:eastAsia="Times New Roman" w:hAnsi="Times New Roman" w:cs="Times New Roman"/>
          <w:sz w:val="28"/>
          <w:szCs w:val="28"/>
          <w:lang w:eastAsia="es-ES"/>
        </w:rPr>
        <w:t>. Las políticas globales del Estado tienen que ser compatibles a largo plazo con los objetivos de los industriales y comerciantes</w:t>
      </w:r>
      <w:r w:rsidR="00C42782">
        <w:rPr>
          <w:rFonts w:ascii="Times New Roman" w:eastAsia="Times New Roman" w:hAnsi="Times New Roman" w:cs="Times New Roman"/>
          <w:sz w:val="28"/>
          <w:szCs w:val="28"/>
          <w:lang w:eastAsia="es-ES"/>
        </w:rPr>
        <w:t>,</w:t>
      </w:r>
      <w:r w:rsidR="00161DCD" w:rsidRPr="00FE765D">
        <w:rPr>
          <w:rFonts w:ascii="Times New Roman" w:eastAsia="Times New Roman" w:hAnsi="Times New Roman" w:cs="Times New Roman"/>
          <w:sz w:val="28"/>
          <w:szCs w:val="28"/>
          <w:lang w:eastAsia="es-ES"/>
        </w:rPr>
        <w:t xml:space="preserve"> porque de otra forma se comprometería la sociedad civil y la estabilidad del Estado mismo. Por ello, a pesar de que Bonaparte usurpó el poder político a los representantes de la burguesía, </w:t>
      </w:r>
      <w:r w:rsidR="00161DCD" w:rsidRPr="00C42782">
        <w:rPr>
          <w:rFonts w:ascii="Times New Roman" w:eastAsia="Times New Roman" w:hAnsi="Times New Roman" w:cs="Times New Roman"/>
          <w:b/>
          <w:sz w:val="28"/>
          <w:szCs w:val="28"/>
          <w:u w:val="single"/>
          <w:lang w:eastAsia="es-ES"/>
        </w:rPr>
        <w:t>prote</w:t>
      </w:r>
      <w:r w:rsidR="00161DCD" w:rsidRPr="00C42782">
        <w:rPr>
          <w:rFonts w:ascii="Times New Roman" w:eastAsia="Times New Roman" w:hAnsi="Times New Roman" w:cs="Times New Roman"/>
          <w:b/>
          <w:sz w:val="28"/>
          <w:szCs w:val="28"/>
          <w:u w:val="single"/>
          <w:lang w:eastAsia="es-ES"/>
        </w:rPr>
        <w:softHyphen/>
        <w:t>gió su poder material</w:t>
      </w:r>
      <w:r w:rsidR="00161DCD" w:rsidRPr="00FE765D">
        <w:rPr>
          <w:rFonts w:ascii="Times New Roman" w:eastAsia="Times New Roman" w:hAnsi="Times New Roman" w:cs="Times New Roman"/>
          <w:sz w:val="28"/>
          <w:szCs w:val="28"/>
          <w:lang w:eastAsia="es-ES"/>
        </w:rPr>
        <w:t xml:space="preserve">. Consecuentemente, </w:t>
      </w:r>
      <w:r w:rsidR="00161DCD" w:rsidRPr="00C42782">
        <w:rPr>
          <w:rFonts w:ascii="Times New Roman" w:eastAsia="Times New Roman" w:hAnsi="Times New Roman" w:cs="Times New Roman"/>
          <w:b/>
          <w:sz w:val="28"/>
          <w:szCs w:val="28"/>
          <w:u w:val="single"/>
          <w:lang w:eastAsia="es-ES"/>
        </w:rPr>
        <w:t>Napoleón III estaba obligado a apoyar el interés económico a largo plazo de la bur</w:t>
      </w:r>
      <w:r w:rsidR="00161DCD" w:rsidRPr="00C42782">
        <w:rPr>
          <w:rFonts w:ascii="Times New Roman" w:eastAsia="Times New Roman" w:hAnsi="Times New Roman" w:cs="Times New Roman"/>
          <w:b/>
          <w:sz w:val="28"/>
          <w:szCs w:val="28"/>
          <w:u w:val="single"/>
          <w:lang w:eastAsia="es-ES"/>
        </w:rPr>
        <w:softHyphen/>
        <w:t>guesía independientemente de lo que decidiera hacer desde el gobierno.</w:t>
      </w:r>
    </w:p>
    <w:p w:rsidR="00161DCD" w:rsidRPr="00C42782" w:rsidRDefault="00161DCD" w:rsidP="00FE765D">
      <w:pPr>
        <w:spacing w:before="100" w:beforeAutospacing="1" w:after="100" w:afterAutospacing="1" w:line="240" w:lineRule="auto"/>
        <w:jc w:val="center"/>
        <w:rPr>
          <w:rFonts w:ascii="Times New Roman" w:eastAsia="Times New Roman" w:hAnsi="Times New Roman" w:cs="Times New Roman"/>
          <w:b/>
          <w:sz w:val="36"/>
          <w:szCs w:val="36"/>
          <w:u w:val="single"/>
          <w:lang w:eastAsia="es-ES"/>
        </w:rPr>
      </w:pPr>
      <w:r w:rsidRPr="00C42782">
        <w:rPr>
          <w:rFonts w:ascii="Times New Roman" w:eastAsia="Times New Roman" w:hAnsi="Times New Roman" w:cs="Times New Roman"/>
          <w:b/>
          <w:bCs/>
          <w:sz w:val="36"/>
          <w:szCs w:val="36"/>
          <w:u w:val="single"/>
          <w:lang w:eastAsia="es-ES"/>
        </w:rPr>
        <w:t>El capital que nos gobierna</w:t>
      </w:r>
    </w:p>
    <w:p w:rsidR="00161DCD" w:rsidRPr="00873EAC"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73EAC">
        <w:rPr>
          <w:rFonts w:ascii="Times New Roman" w:eastAsia="Times New Roman" w:hAnsi="Times New Roman" w:cs="Times New Roman"/>
          <w:sz w:val="28"/>
          <w:szCs w:val="28"/>
          <w:lang w:eastAsia="es-ES"/>
        </w:rPr>
        <w:tab/>
        <w:t>Partiendo de esta idea del Estado, Marx consider</w:t>
      </w:r>
      <w:r w:rsidR="00F14703">
        <w:rPr>
          <w:rFonts w:ascii="Times New Roman" w:eastAsia="Times New Roman" w:hAnsi="Times New Roman" w:cs="Times New Roman"/>
          <w:sz w:val="28"/>
          <w:szCs w:val="28"/>
          <w:lang w:eastAsia="es-ES"/>
        </w:rPr>
        <w:t>ó</w:t>
      </w:r>
      <w:r w:rsidRPr="00873EAC">
        <w:rPr>
          <w:rFonts w:ascii="Times New Roman" w:eastAsia="Times New Roman" w:hAnsi="Times New Roman" w:cs="Times New Roman"/>
          <w:sz w:val="28"/>
          <w:szCs w:val="28"/>
          <w:lang w:eastAsia="es-ES"/>
        </w:rPr>
        <w:t xml:space="preserve"> indefendible pensar que la distribución de la propiedad no tie</w:t>
      </w:r>
      <w:r w:rsidRPr="00873EAC">
        <w:rPr>
          <w:rFonts w:ascii="Times New Roman" w:eastAsia="Times New Roman" w:hAnsi="Times New Roman" w:cs="Times New Roman"/>
          <w:sz w:val="28"/>
          <w:szCs w:val="28"/>
          <w:lang w:eastAsia="es-ES"/>
        </w:rPr>
        <w:softHyphen/>
        <w:t xml:space="preserve">ne nada que ver con la constitución del poder político. Esto lo tratará en sus innumerables ensayos políticos, y especialmente en los más discutidos, como </w:t>
      </w:r>
      <w:r w:rsidRPr="00873EAC">
        <w:rPr>
          <w:rFonts w:ascii="Times New Roman" w:eastAsia="Times New Roman" w:hAnsi="Times New Roman" w:cs="Times New Roman"/>
          <w:i/>
          <w:iCs/>
          <w:sz w:val="28"/>
          <w:szCs w:val="28"/>
          <w:lang w:eastAsia="es-ES"/>
        </w:rPr>
        <w:t>el Manifiesto comu</w:t>
      </w:r>
      <w:r w:rsidRPr="00873EAC">
        <w:rPr>
          <w:rFonts w:ascii="Times New Roman" w:eastAsia="Times New Roman" w:hAnsi="Times New Roman" w:cs="Times New Roman"/>
          <w:i/>
          <w:iCs/>
          <w:sz w:val="28"/>
          <w:szCs w:val="28"/>
          <w:lang w:eastAsia="es-ES"/>
        </w:rPr>
        <w:softHyphen/>
        <w:t>nista</w:t>
      </w:r>
      <w:r w:rsidRPr="00873EAC">
        <w:rPr>
          <w:rFonts w:ascii="Times New Roman" w:eastAsia="Times New Roman" w:hAnsi="Times New Roman" w:cs="Times New Roman"/>
          <w:sz w:val="28"/>
          <w:szCs w:val="28"/>
          <w:lang w:eastAsia="es-ES"/>
        </w:rPr>
        <w:t xml:space="preserve">. </w:t>
      </w:r>
      <w:r w:rsidRPr="00C42782">
        <w:rPr>
          <w:rFonts w:ascii="Times New Roman" w:eastAsia="Times New Roman" w:hAnsi="Times New Roman" w:cs="Times New Roman"/>
          <w:b/>
          <w:sz w:val="28"/>
          <w:szCs w:val="28"/>
          <w:u w:val="single"/>
          <w:lang w:eastAsia="es-ES"/>
        </w:rPr>
        <w:t>Para Marx y Engels</w:t>
      </w:r>
      <w:r w:rsidR="00C42782">
        <w:rPr>
          <w:rFonts w:ascii="Times New Roman" w:eastAsia="Times New Roman" w:hAnsi="Times New Roman" w:cs="Times New Roman"/>
          <w:b/>
          <w:sz w:val="28"/>
          <w:szCs w:val="28"/>
          <w:u w:val="single"/>
          <w:lang w:eastAsia="es-ES"/>
        </w:rPr>
        <w:t xml:space="preserve"> bajo el capitalismo, prevalece </w:t>
      </w:r>
      <w:r w:rsidRPr="00C42782">
        <w:rPr>
          <w:rFonts w:ascii="Times New Roman" w:eastAsia="Times New Roman" w:hAnsi="Times New Roman" w:cs="Times New Roman"/>
          <w:b/>
          <w:sz w:val="28"/>
          <w:szCs w:val="28"/>
          <w:u w:val="single"/>
          <w:lang w:eastAsia="es-ES"/>
        </w:rPr>
        <w:t>una dependencia direc</w:t>
      </w:r>
      <w:r w:rsidRPr="00C42782">
        <w:rPr>
          <w:rFonts w:ascii="Times New Roman" w:eastAsia="Times New Roman" w:hAnsi="Times New Roman" w:cs="Times New Roman"/>
          <w:b/>
          <w:sz w:val="28"/>
          <w:szCs w:val="28"/>
          <w:u w:val="single"/>
          <w:lang w:eastAsia="es-ES"/>
        </w:rPr>
        <w:softHyphen/>
        <w:t xml:space="preserve">ta del Estado </w:t>
      </w:r>
      <w:r w:rsidR="00791966">
        <w:rPr>
          <w:rFonts w:ascii="Times New Roman" w:eastAsia="Times New Roman" w:hAnsi="Times New Roman" w:cs="Times New Roman"/>
          <w:b/>
          <w:sz w:val="28"/>
          <w:szCs w:val="28"/>
          <w:u w:val="single"/>
          <w:lang w:eastAsia="es-ES"/>
        </w:rPr>
        <w:t xml:space="preserve">respecto al </w:t>
      </w:r>
      <w:r w:rsidRPr="00C42782">
        <w:rPr>
          <w:rFonts w:ascii="Times New Roman" w:eastAsia="Times New Roman" w:hAnsi="Times New Roman" w:cs="Times New Roman"/>
          <w:b/>
          <w:sz w:val="28"/>
          <w:szCs w:val="28"/>
          <w:u w:val="single"/>
          <w:lang w:eastAsia="es-ES"/>
        </w:rPr>
        <w:t>poder económico, social y político de la clase do</w:t>
      </w:r>
      <w:r w:rsidRPr="00C42782">
        <w:rPr>
          <w:rFonts w:ascii="Times New Roman" w:eastAsia="Times New Roman" w:hAnsi="Times New Roman" w:cs="Times New Roman"/>
          <w:b/>
          <w:sz w:val="28"/>
          <w:szCs w:val="28"/>
          <w:u w:val="single"/>
          <w:lang w:eastAsia="es-ES"/>
        </w:rPr>
        <w:softHyphen/>
        <w:t>minante</w:t>
      </w:r>
      <w:r w:rsidRPr="00873EAC">
        <w:rPr>
          <w:rFonts w:ascii="Times New Roman" w:eastAsia="Times New Roman" w:hAnsi="Times New Roman" w:cs="Times New Roman"/>
          <w:sz w:val="28"/>
          <w:szCs w:val="28"/>
          <w:lang w:eastAsia="es-ES"/>
        </w:rPr>
        <w:t>. Se trata de una «superestructura» que se levanta sobre los cimientos de las relaciones económicas y sociales.</w:t>
      </w:r>
    </w:p>
    <w:p w:rsidR="00883FCF" w:rsidRDefault="00161DCD" w:rsidP="00883FCF">
      <w:pPr>
        <w:spacing w:after="0" w:line="240" w:lineRule="auto"/>
        <w:jc w:val="center"/>
        <w:rPr>
          <w:rFonts w:ascii="Times New Roman" w:eastAsia="Times New Roman" w:hAnsi="Times New Roman" w:cs="Times New Roman"/>
          <w:sz w:val="24"/>
          <w:szCs w:val="24"/>
          <w:lang w:eastAsia="es-ES"/>
        </w:rPr>
      </w:pPr>
      <w:r w:rsidRPr="00161DCD">
        <w:rPr>
          <w:rFonts w:ascii="Times New Roman" w:eastAsia="Times New Roman" w:hAnsi="Times New Roman" w:cs="Times New Roman"/>
          <w:noProof/>
          <w:color w:val="0000FF"/>
          <w:sz w:val="24"/>
          <w:szCs w:val="24"/>
          <w:lang w:eastAsia="es-ES"/>
        </w:rPr>
        <w:drawing>
          <wp:inline distT="0" distB="0" distL="0" distR="0" wp14:anchorId="03FF6CBB" wp14:editId="54C6BE92">
            <wp:extent cx="6659880" cy="5219700"/>
            <wp:effectExtent l="0" t="0" r="7620" b="0"/>
            <wp:docPr id="4" name="Imagen 4" descr="Marx y Engels redactando el Manifiesto comunista, por V. Polyakov. (D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x y Engels redactando el Manifiesto comunista, por V. Polyakov. (D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5219700"/>
                    </a:xfrm>
                    <a:prstGeom prst="rect">
                      <a:avLst/>
                    </a:prstGeom>
                    <a:noFill/>
                    <a:ln>
                      <a:noFill/>
                    </a:ln>
                  </pic:spPr>
                </pic:pic>
              </a:graphicData>
            </a:graphic>
          </wp:inline>
        </w:drawing>
      </w:r>
    </w:p>
    <w:p w:rsidR="00161DCD" w:rsidRPr="00FE765D" w:rsidRDefault="00161DCD" w:rsidP="00883FCF">
      <w:pPr>
        <w:spacing w:after="0" w:line="240" w:lineRule="auto"/>
        <w:jc w:val="center"/>
        <w:rPr>
          <w:rFonts w:ascii="Times New Roman" w:eastAsia="Times New Roman" w:hAnsi="Times New Roman" w:cs="Times New Roman"/>
          <w:b/>
          <w:sz w:val="24"/>
          <w:szCs w:val="24"/>
          <w:lang w:eastAsia="es-ES"/>
        </w:rPr>
      </w:pPr>
      <w:r w:rsidRPr="00FE765D">
        <w:rPr>
          <w:rFonts w:ascii="Times New Roman" w:eastAsia="Times New Roman" w:hAnsi="Times New Roman" w:cs="Times New Roman"/>
          <w:b/>
          <w:sz w:val="24"/>
          <w:szCs w:val="24"/>
          <w:lang w:eastAsia="es-ES"/>
        </w:rPr>
        <w:t xml:space="preserve">Marx y Engels redactando el </w:t>
      </w:r>
      <w:r w:rsidRPr="00FE765D">
        <w:rPr>
          <w:rFonts w:ascii="Times New Roman" w:eastAsia="Times New Roman" w:hAnsi="Times New Roman" w:cs="Times New Roman"/>
          <w:b/>
          <w:i/>
          <w:iCs/>
          <w:sz w:val="24"/>
          <w:szCs w:val="24"/>
          <w:lang w:eastAsia="es-ES"/>
        </w:rPr>
        <w:t>Manifiesto comunista</w:t>
      </w:r>
      <w:r w:rsidRPr="00FE765D">
        <w:rPr>
          <w:rFonts w:ascii="Times New Roman" w:eastAsia="Times New Roman" w:hAnsi="Times New Roman" w:cs="Times New Roman"/>
          <w:b/>
          <w:sz w:val="24"/>
          <w:szCs w:val="24"/>
          <w:lang w:eastAsia="es-ES"/>
        </w:rPr>
        <w:t>, por V. Polyakov. (DP)</w:t>
      </w:r>
    </w:p>
    <w:p w:rsidR="00161DCD" w:rsidRPr="00FE765D"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E765D">
        <w:rPr>
          <w:rFonts w:ascii="Times New Roman" w:eastAsia="Times New Roman" w:hAnsi="Times New Roman" w:cs="Times New Roman"/>
          <w:sz w:val="28"/>
          <w:szCs w:val="28"/>
          <w:lang w:eastAsia="es-ES"/>
        </w:rPr>
        <w:tab/>
      </w:r>
      <w:r w:rsidRPr="00C42782">
        <w:rPr>
          <w:rFonts w:ascii="Times New Roman" w:eastAsia="Times New Roman" w:hAnsi="Times New Roman" w:cs="Times New Roman"/>
          <w:b/>
          <w:sz w:val="28"/>
          <w:szCs w:val="28"/>
          <w:u w:val="single"/>
          <w:lang w:eastAsia="es-ES"/>
        </w:rPr>
        <w:t>El Estado, en la formulación de Marx, sirve directamente a los inte</w:t>
      </w:r>
      <w:r w:rsidRPr="00C42782">
        <w:rPr>
          <w:rFonts w:ascii="Times New Roman" w:eastAsia="Times New Roman" w:hAnsi="Times New Roman" w:cs="Times New Roman"/>
          <w:b/>
          <w:sz w:val="28"/>
          <w:szCs w:val="28"/>
          <w:u w:val="single"/>
          <w:lang w:eastAsia="es-ES"/>
        </w:rPr>
        <w:softHyphen/>
        <w:t>reses de la clase económica dominante</w:t>
      </w:r>
      <w:r w:rsidRPr="00FE765D">
        <w:rPr>
          <w:rFonts w:ascii="Times New Roman" w:eastAsia="Times New Roman" w:hAnsi="Times New Roman" w:cs="Times New Roman"/>
          <w:sz w:val="28"/>
          <w:szCs w:val="28"/>
          <w:lang w:eastAsia="es-ES"/>
        </w:rPr>
        <w:t xml:space="preserve">. La noción de un Estado con acción política autónoma es suplantada por el énfasis en el poder de clase que recoge en el famoso eslogan del </w:t>
      </w:r>
      <w:r w:rsidRPr="00FE765D">
        <w:rPr>
          <w:rFonts w:ascii="Times New Roman" w:eastAsia="Times New Roman" w:hAnsi="Times New Roman" w:cs="Times New Roman"/>
          <w:i/>
          <w:iCs/>
          <w:sz w:val="28"/>
          <w:szCs w:val="28"/>
          <w:lang w:eastAsia="es-ES"/>
        </w:rPr>
        <w:t>Manifiesto comunista</w:t>
      </w:r>
      <w:r w:rsidRPr="00FE765D">
        <w:rPr>
          <w:rFonts w:ascii="Times New Roman" w:eastAsia="Times New Roman" w:hAnsi="Times New Roman" w:cs="Times New Roman"/>
          <w:sz w:val="28"/>
          <w:szCs w:val="28"/>
          <w:lang w:eastAsia="es-ES"/>
        </w:rPr>
        <w:t xml:space="preserve">: </w:t>
      </w:r>
      <w:r w:rsidRPr="00C42782">
        <w:rPr>
          <w:rFonts w:ascii="Times New Roman" w:eastAsia="Times New Roman" w:hAnsi="Times New Roman" w:cs="Times New Roman"/>
          <w:b/>
          <w:sz w:val="28"/>
          <w:szCs w:val="28"/>
          <w:u w:val="single"/>
          <w:lang w:eastAsia="es-ES"/>
        </w:rPr>
        <w:t>«El ejecutivo del estado moderno no es más que un comité para dirigir las cuestiones comunes a toda la burguesía»</w:t>
      </w:r>
      <w:r w:rsidRPr="00FE765D">
        <w:rPr>
          <w:rFonts w:ascii="Times New Roman" w:eastAsia="Times New Roman" w:hAnsi="Times New Roman" w:cs="Times New Roman"/>
          <w:sz w:val="28"/>
          <w:szCs w:val="28"/>
          <w:lang w:eastAsia="es-ES"/>
        </w:rPr>
        <w:t>. Esta fórmula no implica que el Estado sea dominado por la burgue</w:t>
      </w:r>
      <w:r w:rsidRPr="00FE765D">
        <w:rPr>
          <w:rFonts w:ascii="Times New Roman" w:eastAsia="Times New Roman" w:hAnsi="Times New Roman" w:cs="Times New Roman"/>
          <w:sz w:val="28"/>
          <w:szCs w:val="28"/>
          <w:lang w:eastAsia="es-ES"/>
        </w:rPr>
        <w:softHyphen/>
        <w:t xml:space="preserve">sía en su conjunto; puede ser independiente de algunos sectores de la clase burguesa. Sin embargo, se caracteriza por ser esencialmente dependiente de aquellos </w:t>
      </w:r>
      <w:r w:rsidR="00C42782">
        <w:rPr>
          <w:rFonts w:ascii="Times New Roman" w:eastAsia="Times New Roman" w:hAnsi="Times New Roman" w:cs="Times New Roman"/>
          <w:sz w:val="28"/>
          <w:szCs w:val="28"/>
          <w:lang w:eastAsia="es-ES"/>
        </w:rPr>
        <w:t xml:space="preserve">empresarios </w:t>
      </w:r>
      <w:r w:rsidRPr="00FE765D">
        <w:rPr>
          <w:rFonts w:ascii="Times New Roman" w:eastAsia="Times New Roman" w:hAnsi="Times New Roman" w:cs="Times New Roman"/>
          <w:sz w:val="28"/>
          <w:szCs w:val="28"/>
          <w:lang w:eastAsia="es-ES"/>
        </w:rPr>
        <w:t>que dominan la economía. Su independencia se ejercita tan solo cuando hay que resolver conflictos entre diferentes secto</w:t>
      </w:r>
      <w:r w:rsidRPr="00FE765D">
        <w:rPr>
          <w:rFonts w:ascii="Times New Roman" w:eastAsia="Times New Roman" w:hAnsi="Times New Roman" w:cs="Times New Roman"/>
          <w:sz w:val="28"/>
          <w:szCs w:val="28"/>
          <w:lang w:eastAsia="es-ES"/>
        </w:rPr>
        <w:softHyphen/>
        <w:t>res del capital (industriales y financieros, por ejemplo)</w:t>
      </w:r>
      <w:r w:rsidR="00791966">
        <w:rPr>
          <w:rFonts w:ascii="Times New Roman" w:eastAsia="Times New Roman" w:hAnsi="Times New Roman" w:cs="Times New Roman"/>
          <w:sz w:val="28"/>
          <w:szCs w:val="28"/>
          <w:lang w:eastAsia="es-ES"/>
        </w:rPr>
        <w:t>,</w:t>
      </w:r>
      <w:r w:rsidRPr="00FE765D">
        <w:rPr>
          <w:rFonts w:ascii="Times New Roman" w:eastAsia="Times New Roman" w:hAnsi="Times New Roman" w:cs="Times New Roman"/>
          <w:sz w:val="28"/>
          <w:szCs w:val="28"/>
          <w:lang w:eastAsia="es-ES"/>
        </w:rPr>
        <w:t xml:space="preserve"> o entre el capitalismo doméstico y las presiones generadas por los mercados capitalistas internacionales. El Estado sostiene los intereses generales de la burguesía en nombre del interés público o general.</w:t>
      </w:r>
      <w:r w:rsidR="00C42782">
        <w:rPr>
          <w:rFonts w:ascii="Times New Roman" w:eastAsia="Times New Roman" w:hAnsi="Times New Roman" w:cs="Times New Roman"/>
          <w:sz w:val="28"/>
          <w:szCs w:val="28"/>
          <w:lang w:eastAsia="es-ES"/>
        </w:rPr>
        <w:t xml:space="preserve"> De aquí la concepción de Marx y Engels: </w:t>
      </w:r>
      <w:r w:rsidR="00C42782" w:rsidRPr="00943047">
        <w:rPr>
          <w:rFonts w:ascii="Times New Roman" w:eastAsia="Times New Roman" w:hAnsi="Times New Roman" w:cs="Times New Roman"/>
          <w:b/>
          <w:sz w:val="28"/>
          <w:szCs w:val="28"/>
          <w:lang w:eastAsia="es-ES"/>
        </w:rPr>
        <w:t>“</w:t>
      </w:r>
      <w:r w:rsidR="00C42782" w:rsidRPr="00943047">
        <w:rPr>
          <w:rFonts w:ascii="Times New Roman" w:eastAsia="Times New Roman" w:hAnsi="Times New Roman" w:cs="Times New Roman"/>
          <w:b/>
          <w:sz w:val="28"/>
          <w:szCs w:val="28"/>
          <w:u w:val="single"/>
          <w:lang w:eastAsia="es-ES"/>
        </w:rPr>
        <w:t>La democracia, es la dictadura del capital</w:t>
      </w:r>
      <w:r w:rsidR="00943047" w:rsidRPr="00943047">
        <w:rPr>
          <w:rFonts w:ascii="Times New Roman" w:eastAsia="Times New Roman" w:hAnsi="Times New Roman" w:cs="Times New Roman"/>
          <w:b/>
          <w:sz w:val="28"/>
          <w:szCs w:val="28"/>
          <w:lang w:eastAsia="es-ES"/>
        </w:rPr>
        <w:t>”</w:t>
      </w:r>
    </w:p>
    <w:p w:rsidR="00161DCD" w:rsidRPr="00FE765D"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FE765D">
        <w:rPr>
          <w:rFonts w:ascii="Times New Roman" w:eastAsia="Times New Roman" w:hAnsi="Times New Roman" w:cs="Times New Roman"/>
          <w:sz w:val="28"/>
          <w:szCs w:val="28"/>
          <w:lang w:eastAsia="es-ES"/>
        </w:rPr>
        <w:tab/>
        <w:t>Esta apreciación ha sido muy criticada ante la asunción de una relación causal simple entre la dominación de clase y la vida política. Sin embargo, probablemente su derivada más interesante es que sugiere los límites a la acción del Estado en las sociedades capitalistas. Si la intervención del Esta</w:t>
      </w:r>
      <w:r w:rsidRPr="00FE765D">
        <w:rPr>
          <w:rFonts w:ascii="Times New Roman" w:eastAsia="Times New Roman" w:hAnsi="Times New Roman" w:cs="Times New Roman"/>
          <w:sz w:val="28"/>
          <w:szCs w:val="28"/>
          <w:lang w:eastAsia="es-ES"/>
        </w:rPr>
        <w:softHyphen/>
        <w:t>do mina el proceso de acumulación de capital, mina simultáneamente las bases materiales del Estado. Por lo tanto, sus políticas deben ser consecuentes con las relaciones de producción capita</w:t>
      </w:r>
      <w:r w:rsidRPr="00FE765D">
        <w:rPr>
          <w:rFonts w:ascii="Times New Roman" w:eastAsia="Times New Roman" w:hAnsi="Times New Roman" w:cs="Times New Roman"/>
          <w:sz w:val="28"/>
          <w:szCs w:val="28"/>
          <w:lang w:eastAsia="es-ES"/>
        </w:rPr>
        <w:softHyphen/>
        <w:t>listas. O, dicho de otra manera: existen limitaciones en las democracias liberales que restringen sistemáticamente las opciones políticas. El sistema de propiedad e inversión crea exigen</w:t>
      </w:r>
      <w:r w:rsidRPr="00FE765D">
        <w:rPr>
          <w:rFonts w:ascii="Times New Roman" w:eastAsia="Times New Roman" w:hAnsi="Times New Roman" w:cs="Times New Roman"/>
          <w:sz w:val="28"/>
          <w:szCs w:val="28"/>
          <w:lang w:eastAsia="es-ES"/>
        </w:rPr>
        <w:softHyphen/>
        <w:t>cias objetivas que deben ser atendidas si se quiere apoyar el desarro</w:t>
      </w:r>
      <w:r w:rsidRPr="00FE765D">
        <w:rPr>
          <w:rFonts w:ascii="Times New Roman" w:eastAsia="Times New Roman" w:hAnsi="Times New Roman" w:cs="Times New Roman"/>
          <w:sz w:val="28"/>
          <w:szCs w:val="28"/>
          <w:lang w:eastAsia="es-ES"/>
        </w:rPr>
        <w:softHyphen/>
        <w:t>llo económico. Si este sistema se ve amenazado (por ejemplo, si un partido accede al poder con la firme intención de promover una mayor igualdad), el resultado inmediato puede ser el caos económico (por ejemplo, con la fuga de capitales al extranjero) y la aprobación al gobierno puede verse minada de forma radical.</w:t>
      </w:r>
    </w:p>
    <w:p w:rsidR="005C0BC6" w:rsidRDefault="00161DCD" w:rsidP="001F0226">
      <w:pPr>
        <w:spacing w:after="0" w:line="240" w:lineRule="auto"/>
        <w:jc w:val="both"/>
        <w:rPr>
          <w:rFonts w:ascii="Times New Roman" w:eastAsia="Times New Roman" w:hAnsi="Times New Roman" w:cs="Times New Roman"/>
          <w:sz w:val="28"/>
          <w:szCs w:val="28"/>
          <w:lang w:eastAsia="es-ES"/>
        </w:rPr>
      </w:pPr>
      <w:r w:rsidRPr="00FE765D">
        <w:rPr>
          <w:rFonts w:ascii="Times New Roman" w:eastAsia="Times New Roman" w:hAnsi="Times New Roman" w:cs="Times New Roman"/>
          <w:sz w:val="28"/>
          <w:szCs w:val="28"/>
          <w:lang w:eastAsia="es-ES"/>
        </w:rPr>
        <w:t>Consecuentemente, una clase eco</w:t>
      </w:r>
      <w:r w:rsidRPr="00FE765D">
        <w:rPr>
          <w:rFonts w:ascii="Times New Roman" w:eastAsia="Times New Roman" w:hAnsi="Times New Roman" w:cs="Times New Roman"/>
          <w:sz w:val="28"/>
          <w:szCs w:val="28"/>
          <w:lang w:eastAsia="es-ES"/>
        </w:rPr>
        <w:softHyphen/>
        <w:t>nómica dominante puede gobernar sin mancharse las manos. Es decir, puede ejercer una determinada influencia política sin ni siquiera representantes en el gobierno. Esta idea sigue ocupando un lugar vital en los debates entre los teóricos y las discusiones políticas en nuestro tiempo. Es una base fundamental sobre la que los marxistas ar</w:t>
      </w:r>
      <w:r w:rsidRPr="00FE765D">
        <w:rPr>
          <w:rFonts w:ascii="Times New Roman" w:eastAsia="Times New Roman" w:hAnsi="Times New Roman" w:cs="Times New Roman"/>
          <w:sz w:val="28"/>
          <w:szCs w:val="28"/>
          <w:lang w:eastAsia="es-ES"/>
        </w:rPr>
        <w:softHyphen/>
        <w:t>gumentan que la libertad de las democracias capitalistas es pura</w:t>
      </w:r>
      <w:r w:rsidRPr="00FE765D">
        <w:rPr>
          <w:rFonts w:ascii="Times New Roman" w:eastAsia="Times New Roman" w:hAnsi="Times New Roman" w:cs="Times New Roman"/>
          <w:sz w:val="28"/>
          <w:szCs w:val="28"/>
          <w:lang w:eastAsia="es-ES"/>
        </w:rPr>
        <w:softHyphen/>
        <w:t>mente formal («L</w:t>
      </w:r>
      <w:r w:rsidR="00791966">
        <w:rPr>
          <w:rFonts w:ascii="Times New Roman" w:eastAsia="Times New Roman" w:hAnsi="Times New Roman" w:cs="Times New Roman"/>
          <w:sz w:val="28"/>
          <w:szCs w:val="28"/>
          <w:lang w:eastAsia="es-ES"/>
        </w:rPr>
        <w:t>a</w:t>
      </w:r>
      <w:r w:rsidRPr="00FE765D">
        <w:rPr>
          <w:rFonts w:ascii="Times New Roman" w:eastAsia="Times New Roman" w:hAnsi="Times New Roman" w:cs="Times New Roman"/>
          <w:sz w:val="28"/>
          <w:szCs w:val="28"/>
          <w:lang w:eastAsia="es-ES"/>
        </w:rPr>
        <w:t xml:space="preserve"> llaman democracia y no lo es»). La </w:t>
      </w:r>
      <w:r w:rsidRPr="00791966">
        <w:rPr>
          <w:rFonts w:ascii="Times New Roman" w:eastAsia="Times New Roman" w:hAnsi="Times New Roman" w:cs="Times New Roman"/>
          <w:b/>
          <w:sz w:val="28"/>
          <w:szCs w:val="28"/>
          <w:u w:val="single"/>
          <w:lang w:eastAsia="es-ES"/>
        </w:rPr>
        <w:t>desigualdad</w:t>
      </w:r>
      <w:r w:rsidRPr="00FE765D">
        <w:rPr>
          <w:rFonts w:ascii="Times New Roman" w:eastAsia="Times New Roman" w:hAnsi="Times New Roman" w:cs="Times New Roman"/>
          <w:sz w:val="28"/>
          <w:szCs w:val="28"/>
          <w:lang w:eastAsia="es-ES"/>
        </w:rPr>
        <w:t xml:space="preserve"> mina de forma fundamental la liber</w:t>
      </w:r>
      <w:r w:rsidRPr="00FE765D">
        <w:rPr>
          <w:rFonts w:ascii="Times New Roman" w:eastAsia="Times New Roman" w:hAnsi="Times New Roman" w:cs="Times New Roman"/>
          <w:sz w:val="28"/>
          <w:szCs w:val="28"/>
          <w:lang w:eastAsia="es-ES"/>
        </w:rPr>
        <w:softHyphen/>
        <w:t xml:space="preserve">tad y deja a la mayoría de los ciudadanos </w:t>
      </w:r>
      <w:r w:rsidR="001F0226" w:rsidRPr="005C0BC6">
        <w:rPr>
          <w:rFonts w:ascii="Times New Roman" w:eastAsia="Times New Roman" w:hAnsi="Times New Roman" w:cs="Times New Roman"/>
          <w:sz w:val="28"/>
          <w:szCs w:val="28"/>
          <w:lang w:eastAsia="es-ES"/>
        </w:rPr>
        <w:t>Libre</w:t>
      </w:r>
      <w:r w:rsidR="001F0226">
        <w:rPr>
          <w:rFonts w:ascii="Times New Roman" w:eastAsia="Times New Roman" w:hAnsi="Times New Roman" w:cs="Times New Roman"/>
          <w:sz w:val="28"/>
          <w:szCs w:val="28"/>
          <w:lang w:eastAsia="es-ES"/>
        </w:rPr>
        <w:t xml:space="preserve">s sólo de nombre. Por lo tanto, </w:t>
      </w:r>
      <w:r w:rsidR="001F0226">
        <w:rPr>
          <w:rFonts w:ascii="Times New Roman" w:eastAsia="Times New Roman" w:hAnsi="Times New Roman" w:cs="Times New Roman"/>
          <w:b/>
          <w:sz w:val="28"/>
          <w:szCs w:val="28"/>
          <w:lang w:eastAsia="es-ES"/>
        </w:rPr>
        <w:t xml:space="preserve">sólo removiendo la estructura capitalista se podrá llegar a la </w:t>
      </w:r>
      <w:r w:rsidR="001F0226" w:rsidRPr="00791966">
        <w:rPr>
          <w:rFonts w:ascii="Times New Roman" w:eastAsia="Times New Roman" w:hAnsi="Times New Roman" w:cs="Times New Roman"/>
          <w:b/>
          <w:sz w:val="28"/>
          <w:szCs w:val="28"/>
          <w:u w:val="single"/>
          <w:lang w:eastAsia="es-ES"/>
        </w:rPr>
        <w:t>democracia real, la comunista.</w:t>
      </w:r>
    </w:p>
    <w:p w:rsidR="005C0BC6" w:rsidRDefault="005C0BC6" w:rsidP="005C0BC6">
      <w:pPr>
        <w:spacing w:before="100" w:beforeAutospacing="1" w:after="100" w:afterAutospacing="1" w:line="240" w:lineRule="auto"/>
        <w:jc w:val="center"/>
        <w:rPr>
          <w:rFonts w:ascii="Times New Roman" w:eastAsia="Times New Roman" w:hAnsi="Times New Roman" w:cs="Times New Roman"/>
          <w:b/>
          <w:sz w:val="28"/>
          <w:szCs w:val="28"/>
          <w:u w:val="single"/>
          <w:lang w:eastAsia="es-ES"/>
        </w:rPr>
      </w:pPr>
      <w:r w:rsidRPr="00161DCD">
        <w:rPr>
          <w:rFonts w:ascii="Times New Roman" w:eastAsia="Times New Roman" w:hAnsi="Times New Roman" w:cs="Times New Roman"/>
          <w:noProof/>
          <w:color w:val="0000FF"/>
          <w:sz w:val="24"/>
          <w:szCs w:val="24"/>
          <w:lang w:eastAsia="es-ES"/>
        </w:rPr>
        <w:drawing>
          <wp:inline distT="0" distB="0" distL="0" distR="0" wp14:anchorId="5A51801A" wp14:editId="03AC5E15">
            <wp:extent cx="6637020" cy="5410200"/>
            <wp:effectExtent l="0" t="0" r="0" b="0"/>
            <wp:docPr id="5" name="Imagen 5" descr="Friedrich Engels. Foto: D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drich Engels. Foto: DP.">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7020" cy="5410200"/>
                    </a:xfrm>
                    <a:prstGeom prst="rect">
                      <a:avLst/>
                    </a:prstGeom>
                    <a:noFill/>
                    <a:ln>
                      <a:noFill/>
                    </a:ln>
                  </pic:spPr>
                </pic:pic>
              </a:graphicData>
            </a:graphic>
          </wp:inline>
        </w:drawing>
      </w:r>
    </w:p>
    <w:p w:rsidR="00161DCD" w:rsidRDefault="00161DCD" w:rsidP="00161DCD">
      <w:pPr>
        <w:spacing w:after="0" w:line="240" w:lineRule="auto"/>
        <w:jc w:val="center"/>
        <w:rPr>
          <w:rFonts w:ascii="Times New Roman" w:eastAsia="Times New Roman" w:hAnsi="Times New Roman" w:cs="Times New Roman"/>
          <w:b/>
          <w:sz w:val="24"/>
          <w:szCs w:val="24"/>
          <w:lang w:eastAsia="es-ES"/>
        </w:rPr>
      </w:pPr>
      <w:r w:rsidRPr="001F0226">
        <w:rPr>
          <w:rFonts w:ascii="Times New Roman" w:eastAsia="Times New Roman" w:hAnsi="Times New Roman" w:cs="Times New Roman"/>
          <w:b/>
          <w:sz w:val="24"/>
          <w:szCs w:val="24"/>
          <w:lang w:eastAsia="es-ES"/>
        </w:rPr>
        <w:t>Friedrich Engels. Foto: DP.</w:t>
      </w:r>
    </w:p>
    <w:p w:rsidR="00161DCD" w:rsidRPr="00FE765D" w:rsidRDefault="00161DCD" w:rsidP="00883FCF">
      <w:pPr>
        <w:spacing w:before="100" w:beforeAutospacing="1" w:after="100" w:afterAutospacing="1" w:line="240" w:lineRule="auto"/>
        <w:jc w:val="center"/>
        <w:rPr>
          <w:rFonts w:ascii="Times New Roman" w:eastAsia="Times New Roman" w:hAnsi="Times New Roman" w:cs="Times New Roman"/>
          <w:sz w:val="36"/>
          <w:szCs w:val="36"/>
          <w:u w:val="single"/>
          <w:lang w:eastAsia="es-ES"/>
        </w:rPr>
      </w:pPr>
      <w:r w:rsidRPr="00FE765D">
        <w:rPr>
          <w:rFonts w:ascii="Times New Roman" w:eastAsia="Times New Roman" w:hAnsi="Times New Roman" w:cs="Times New Roman"/>
          <w:b/>
          <w:bCs/>
          <w:sz w:val="36"/>
          <w:szCs w:val="36"/>
          <w:u w:val="single"/>
          <w:lang w:eastAsia="es-ES"/>
        </w:rPr>
        <w:t>El comunismo y la democracia</w:t>
      </w:r>
    </w:p>
    <w:p w:rsidR="00161DCD" w:rsidRPr="00883FCF"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 xml:space="preserve">Socialismo y democracia, es por lo tanto una unidad en el pensamiento marxista. Sin embargo, antes de detallar sus rasgos básicos hay que recordar el sesgo antiutópico y </w:t>
      </w:r>
      <w:hyperlink r:id="rId13" w:history="1">
        <w:r w:rsidRPr="00943047">
          <w:rPr>
            <w:rStyle w:val="Hipervnculo"/>
            <w:rFonts w:ascii="Times New Roman" w:eastAsia="Times New Roman" w:hAnsi="Times New Roman" w:cs="Times New Roman"/>
            <w:b/>
            <w:sz w:val="28"/>
            <w:szCs w:val="28"/>
            <w:lang w:eastAsia="es-ES"/>
          </w:rPr>
          <w:t>cientifista</w:t>
        </w:r>
      </w:hyperlink>
      <w:r w:rsidRPr="00883FCF">
        <w:rPr>
          <w:rFonts w:ascii="Times New Roman" w:eastAsia="Times New Roman" w:hAnsi="Times New Roman" w:cs="Times New Roman"/>
          <w:sz w:val="28"/>
          <w:szCs w:val="28"/>
          <w:lang w:eastAsia="es-ES"/>
        </w:rPr>
        <w:t xml:space="preserve"> del pensamiento de Marx. Desperdigadas por sus innumerables escritos se encuentran ideas varias y ricas sobre la sociedad socialista pero nunca un análisis sistemático. En cualquier caso, dos textos destacan a este respecto</w:t>
      </w:r>
      <w:r w:rsidR="00791966">
        <w:rPr>
          <w:rFonts w:ascii="Times New Roman" w:eastAsia="Times New Roman" w:hAnsi="Times New Roman" w:cs="Times New Roman"/>
          <w:sz w:val="28"/>
          <w:szCs w:val="28"/>
          <w:lang w:eastAsia="es-ES"/>
        </w:rPr>
        <w:t xml:space="preserve">: </w:t>
      </w:r>
      <w:hyperlink r:id="rId14" w:history="1">
        <w:r w:rsidR="00E7161A" w:rsidRPr="00E376D1">
          <w:rPr>
            <w:rStyle w:val="Hipervnculo"/>
            <w:rFonts w:ascii="Times New Roman" w:eastAsia="Times New Roman" w:hAnsi="Times New Roman" w:cs="Times New Roman"/>
            <w:b/>
            <w:i/>
            <w:iCs/>
            <w:sz w:val="28"/>
            <w:szCs w:val="28"/>
            <w:lang w:eastAsia="es-ES"/>
          </w:rPr>
          <w:t>La guerra civil en Francia</w:t>
        </w:r>
      </w:hyperlink>
      <w:r w:rsidR="00E7161A" w:rsidRPr="00883FCF">
        <w:rPr>
          <w:rFonts w:ascii="Times New Roman" w:eastAsia="Times New Roman" w:hAnsi="Times New Roman" w:cs="Times New Roman"/>
          <w:sz w:val="28"/>
          <w:szCs w:val="28"/>
          <w:lang w:eastAsia="es-ES"/>
        </w:rPr>
        <w:t xml:space="preserve"> (1871)</w:t>
      </w:r>
      <w:r w:rsidR="00E7161A">
        <w:rPr>
          <w:rFonts w:ascii="Times New Roman" w:eastAsia="Times New Roman" w:hAnsi="Times New Roman" w:cs="Times New Roman"/>
          <w:sz w:val="28"/>
          <w:szCs w:val="28"/>
          <w:lang w:eastAsia="es-ES"/>
        </w:rPr>
        <w:t xml:space="preserve"> y</w:t>
      </w:r>
      <w:r w:rsidRPr="00883FCF">
        <w:rPr>
          <w:rFonts w:ascii="Times New Roman" w:eastAsia="Times New Roman" w:hAnsi="Times New Roman" w:cs="Times New Roman"/>
          <w:sz w:val="28"/>
          <w:szCs w:val="28"/>
          <w:lang w:eastAsia="es-ES"/>
        </w:rPr>
        <w:t xml:space="preserve"> la </w:t>
      </w:r>
      <w:hyperlink r:id="rId15" w:history="1">
        <w:r w:rsidRPr="00883FCF">
          <w:rPr>
            <w:rStyle w:val="Hipervnculo"/>
            <w:rFonts w:ascii="Times New Roman" w:eastAsia="Times New Roman" w:hAnsi="Times New Roman" w:cs="Times New Roman"/>
            <w:b/>
            <w:i/>
            <w:iCs/>
            <w:sz w:val="28"/>
            <w:szCs w:val="28"/>
            <w:lang w:eastAsia="es-ES"/>
          </w:rPr>
          <w:t>Crítica del programa de Gotha</w:t>
        </w:r>
      </w:hyperlink>
      <w:r w:rsidRPr="00883FCF">
        <w:rPr>
          <w:rFonts w:ascii="Times New Roman" w:eastAsia="Times New Roman" w:hAnsi="Times New Roman" w:cs="Times New Roman"/>
          <w:sz w:val="28"/>
          <w:szCs w:val="28"/>
          <w:lang w:eastAsia="es-ES"/>
        </w:rPr>
        <w:t xml:space="preserve"> (1875)</w:t>
      </w:r>
      <w:r w:rsidR="00E7161A">
        <w:rPr>
          <w:rFonts w:ascii="Times New Roman" w:eastAsia="Times New Roman" w:hAnsi="Times New Roman" w:cs="Times New Roman"/>
          <w:sz w:val="28"/>
          <w:szCs w:val="28"/>
          <w:lang w:eastAsia="es-ES"/>
        </w:rPr>
        <w:t xml:space="preserve">. </w:t>
      </w:r>
      <w:r w:rsidRPr="00883FCF">
        <w:rPr>
          <w:rFonts w:ascii="Times New Roman" w:eastAsia="Times New Roman" w:hAnsi="Times New Roman" w:cs="Times New Roman"/>
          <w:sz w:val="28"/>
          <w:szCs w:val="28"/>
          <w:lang w:eastAsia="es-ES"/>
        </w:rPr>
        <w:t>Las ideas centrales del primero son tres. Primero, frente al mercado, la planificación central. Segundo, frente a la propiedad privada, la propiedad colectiva (estatal) de los medios de producción. Por último, frente al derecho al beneficio privado, la obligación universal de trabajar («a cada cual según su trabajo»). Naturalmente, Marx se cuida de aclarar que esta es solo una fase de transición hacia la sociedad comunista plenamente desarrollada.</w:t>
      </w:r>
    </w:p>
    <w:p w:rsidR="00161DCD" w:rsidRPr="00883FCF"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 xml:space="preserve">El segundo escrito es más interesante respecto a la concepción de la democracia de Marx. En sus comentarios sobre la experiencia de la Comuna de París, la idea central es la contraposición entre </w:t>
      </w:r>
      <w:hyperlink r:id="rId16" w:tgtFrame="_blank" w:history="1">
        <w:r w:rsidRPr="00883FCF">
          <w:rPr>
            <w:rFonts w:ascii="Times New Roman" w:eastAsia="Times New Roman" w:hAnsi="Times New Roman" w:cs="Times New Roman"/>
            <w:b/>
            <w:color w:val="0000FF"/>
            <w:sz w:val="28"/>
            <w:szCs w:val="28"/>
            <w:u w:val="single"/>
            <w:lang w:eastAsia="es-ES"/>
          </w:rPr>
          <w:t>democracia representativa liberal burguesa</w:t>
        </w:r>
      </w:hyperlink>
      <w:r w:rsidRPr="00883FCF">
        <w:rPr>
          <w:rFonts w:ascii="Times New Roman" w:eastAsia="Times New Roman" w:hAnsi="Times New Roman" w:cs="Times New Roman"/>
          <w:sz w:val="28"/>
          <w:szCs w:val="28"/>
          <w:lang w:eastAsia="es-ES"/>
        </w:rPr>
        <w:t xml:space="preserve"> y democracia obrera, participativa y directa. Este momento se ubica tras el derrumbe del imperio de Napoleón III en la guerra franco-prusiana y el movimiento de insurrección de París entre marzo y mayo de 1871.</w:t>
      </w:r>
    </w:p>
    <w:p w:rsidR="00161DCD" w:rsidRPr="00883FCF"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 xml:space="preserve">La Comuna de París habría sido, a juicio de Marx y Engels, el primer exponente histórico de la dictadura revolucionaria del proletariado. Tras destruir el viejo aparato represivo del Estado burgués —ejército, policía y burocracia—, la Comuna se proponía instaurar una verdadera república democrática y social. Todos los miembros del gobierno y los funcionarios del Estado —desde el policía al magistrado— eran responsables ante sus electores y permanentemente revocables por ellos. En realidad, aquí Marx (como antes </w:t>
      </w:r>
      <w:hyperlink r:id="rId17" w:history="1">
        <w:r w:rsidRPr="00883FCF">
          <w:rPr>
            <w:rStyle w:val="Hipervnculo"/>
            <w:rFonts w:ascii="Times New Roman" w:eastAsia="Times New Roman" w:hAnsi="Times New Roman" w:cs="Times New Roman"/>
            <w:b/>
            <w:bCs/>
            <w:sz w:val="28"/>
            <w:szCs w:val="28"/>
            <w:lang w:eastAsia="es-ES"/>
          </w:rPr>
          <w:t>Rousseau</w:t>
        </w:r>
      </w:hyperlink>
      <w:r w:rsidRPr="00883FCF">
        <w:rPr>
          <w:rFonts w:ascii="Times New Roman" w:eastAsia="Times New Roman" w:hAnsi="Times New Roman" w:cs="Times New Roman"/>
          <w:sz w:val="28"/>
          <w:szCs w:val="28"/>
          <w:lang w:eastAsia="es-ES"/>
        </w:rPr>
        <w:t xml:space="preserve">) está renunciando al principio de la representación política. La idea es que los ciudadanos de la república obrera lo que tienen es mandatarios (comisarios para Rousseau) y al no elegir representantes no enajenan su poder. El </w:t>
      </w:r>
      <w:r w:rsidRPr="00883FCF">
        <w:rPr>
          <w:rFonts w:ascii="Times New Roman" w:eastAsia="Times New Roman" w:hAnsi="Times New Roman" w:cs="Times New Roman"/>
          <w:i/>
          <w:iCs/>
          <w:sz w:val="28"/>
          <w:szCs w:val="28"/>
          <w:lang w:eastAsia="es-ES"/>
        </w:rPr>
        <w:t>quid</w:t>
      </w:r>
      <w:r w:rsidRPr="00883FCF">
        <w:rPr>
          <w:rFonts w:ascii="Times New Roman" w:eastAsia="Times New Roman" w:hAnsi="Times New Roman" w:cs="Times New Roman"/>
          <w:sz w:val="28"/>
          <w:szCs w:val="28"/>
          <w:lang w:eastAsia="es-ES"/>
        </w:rPr>
        <w:t xml:space="preserve"> de este tipo de democracia basada en el principio de la elección no representativa está, naturalmente, en el mecanismo de la «revocabilidad permanente». Esto exige un incesante control por parte de la ciudadanía electora. </w:t>
      </w:r>
      <w:hyperlink r:id="rId18" w:tgtFrame="_blank" w:history="1">
        <w:r w:rsidRPr="00883FCF">
          <w:rPr>
            <w:rFonts w:ascii="Times New Roman" w:eastAsia="Times New Roman" w:hAnsi="Times New Roman" w:cs="Times New Roman"/>
            <w:b/>
            <w:color w:val="0000FF"/>
            <w:sz w:val="28"/>
            <w:szCs w:val="28"/>
            <w:u w:val="single"/>
            <w:lang w:eastAsia="es-ES"/>
          </w:rPr>
          <w:t>Si uno revisa las ideas</w:t>
        </w:r>
      </w:hyperlink>
      <w:r w:rsidRPr="00883FCF">
        <w:rPr>
          <w:rFonts w:ascii="Times New Roman" w:eastAsia="Times New Roman" w:hAnsi="Times New Roman" w:cs="Times New Roman"/>
          <w:sz w:val="28"/>
          <w:szCs w:val="28"/>
          <w:lang w:eastAsia="es-ES"/>
        </w:rPr>
        <w:t xml:space="preserve"> de determinados viejos y nuevos partidos en España esta idea les resultará familiar.</w:t>
      </w:r>
    </w:p>
    <w:p w:rsidR="00161DCD" w:rsidRPr="00883FCF"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 xml:space="preserve">Esta base tiene un fundamento totalmente republicano. La participación no es un </w:t>
      </w:r>
      <w:r w:rsidRPr="00883FCF">
        <w:rPr>
          <w:rFonts w:ascii="Times New Roman" w:eastAsia="Times New Roman" w:hAnsi="Times New Roman" w:cs="Times New Roman"/>
          <w:i/>
          <w:iCs/>
          <w:sz w:val="28"/>
          <w:szCs w:val="28"/>
          <w:lang w:eastAsia="es-ES"/>
        </w:rPr>
        <w:t>desideratum</w:t>
      </w:r>
      <w:r w:rsidRPr="00883FCF">
        <w:rPr>
          <w:rFonts w:ascii="Times New Roman" w:eastAsia="Times New Roman" w:hAnsi="Times New Roman" w:cs="Times New Roman"/>
          <w:sz w:val="28"/>
          <w:szCs w:val="28"/>
          <w:lang w:eastAsia="es-ES"/>
        </w:rPr>
        <w:t xml:space="preserve"> del modelo, sino una condición fundamental para que el modelo funcione. Por lo demás, esta democracia participativa en la que piensa Marx es solo directa en la base, en el núcleo de la sociedad, en el nivel de la «comuna rural» o del «consejo obrero». A partir de ahí todo el edificio político se construye mediante la explicación de mecanismos estrictamente indirectos de elección, desde las asambleas de distrito hasta la cúspide, la Asamblea Nacional. Estas son en esencia las ideas centrales —planificación central, propiedad colectiva de los medios de producción y democracia directa— que conforman la noción marxiana de socialismo, luego también de democracia.</w:t>
      </w:r>
    </w:p>
    <w:p w:rsidR="00161DCD" w:rsidRPr="00883FCF"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 xml:space="preserve">En realidad, poco más tendría que añadir la tradición marxista. </w:t>
      </w:r>
      <w:r w:rsidRPr="00883FCF">
        <w:rPr>
          <w:rFonts w:ascii="Times New Roman" w:eastAsia="Times New Roman" w:hAnsi="Times New Roman" w:cs="Times New Roman"/>
          <w:b/>
          <w:bCs/>
          <w:sz w:val="28"/>
          <w:szCs w:val="28"/>
          <w:lang w:eastAsia="es-ES"/>
        </w:rPr>
        <w:t>Lenin</w:t>
      </w:r>
      <w:r w:rsidRPr="00883FCF">
        <w:rPr>
          <w:rFonts w:ascii="Times New Roman" w:eastAsia="Times New Roman" w:hAnsi="Times New Roman" w:cs="Times New Roman"/>
          <w:sz w:val="28"/>
          <w:szCs w:val="28"/>
          <w:lang w:eastAsia="es-ES"/>
        </w:rPr>
        <w:t xml:space="preserve">, en su </w:t>
      </w:r>
      <w:hyperlink r:id="rId19" w:history="1">
        <w:r w:rsidR="00E376D1" w:rsidRPr="00E376D1">
          <w:rPr>
            <w:rStyle w:val="Hipervnculo"/>
            <w:rFonts w:ascii="Times New Roman" w:eastAsia="Times New Roman" w:hAnsi="Times New Roman" w:cs="Times New Roman"/>
            <w:b/>
            <w:i/>
            <w:sz w:val="28"/>
            <w:szCs w:val="28"/>
            <w:lang w:eastAsia="es-ES"/>
          </w:rPr>
          <w:t>“</w:t>
        </w:r>
        <w:r w:rsidRPr="00E376D1">
          <w:rPr>
            <w:rStyle w:val="Hipervnculo"/>
            <w:rFonts w:ascii="Times New Roman" w:eastAsia="Times New Roman" w:hAnsi="Times New Roman" w:cs="Times New Roman"/>
            <w:b/>
            <w:i/>
            <w:iCs/>
            <w:sz w:val="28"/>
            <w:szCs w:val="28"/>
            <w:lang w:eastAsia="es-ES"/>
          </w:rPr>
          <w:t>El Estado y la Revolución</w:t>
        </w:r>
        <w:r w:rsidR="00E376D1" w:rsidRPr="00E376D1">
          <w:rPr>
            <w:rStyle w:val="Hipervnculo"/>
            <w:rFonts w:ascii="Times New Roman" w:eastAsia="Times New Roman" w:hAnsi="Times New Roman" w:cs="Times New Roman"/>
            <w:b/>
            <w:i/>
            <w:iCs/>
            <w:sz w:val="28"/>
            <w:szCs w:val="28"/>
            <w:lang w:eastAsia="es-ES"/>
          </w:rPr>
          <w:t>”</w:t>
        </w:r>
      </w:hyperlink>
      <w:r w:rsidRPr="00883FCF">
        <w:rPr>
          <w:rFonts w:ascii="Times New Roman" w:eastAsia="Times New Roman" w:hAnsi="Times New Roman" w:cs="Times New Roman"/>
          <w:sz w:val="28"/>
          <w:szCs w:val="28"/>
          <w:lang w:eastAsia="es-ES"/>
        </w:rPr>
        <w:t xml:space="preserve"> (1917) codificó y vulgarizó las ideas de Marx sobre la Comuna asimilándolas a las de su </w:t>
      </w:r>
      <w:r w:rsidRPr="00883FCF">
        <w:rPr>
          <w:rFonts w:ascii="Times New Roman" w:eastAsia="Times New Roman" w:hAnsi="Times New Roman" w:cs="Times New Roman"/>
          <w:i/>
          <w:iCs/>
          <w:sz w:val="28"/>
          <w:szCs w:val="28"/>
          <w:lang w:eastAsia="es-ES"/>
        </w:rPr>
        <w:t>república de los soviets</w:t>
      </w:r>
      <w:r w:rsidRPr="00883FCF">
        <w:rPr>
          <w:rFonts w:ascii="Times New Roman" w:eastAsia="Times New Roman" w:hAnsi="Times New Roman" w:cs="Times New Roman"/>
          <w:sz w:val="28"/>
          <w:szCs w:val="28"/>
          <w:lang w:eastAsia="es-ES"/>
        </w:rPr>
        <w:t xml:space="preserve">. Esto lo hizo sin tener en cuenta opiniones posteriores de </w:t>
      </w:r>
      <w:r w:rsidRPr="00883FCF">
        <w:rPr>
          <w:rFonts w:ascii="Times New Roman" w:eastAsia="Times New Roman" w:hAnsi="Times New Roman" w:cs="Times New Roman"/>
          <w:b/>
          <w:bCs/>
          <w:sz w:val="28"/>
          <w:szCs w:val="28"/>
          <w:lang w:eastAsia="es-ES"/>
        </w:rPr>
        <w:t>Marx</w:t>
      </w:r>
      <w:r w:rsidRPr="00883FCF">
        <w:rPr>
          <w:rFonts w:ascii="Times New Roman" w:eastAsia="Times New Roman" w:hAnsi="Times New Roman" w:cs="Times New Roman"/>
          <w:sz w:val="28"/>
          <w:szCs w:val="28"/>
          <w:lang w:eastAsia="es-ES"/>
        </w:rPr>
        <w:t xml:space="preserve"> y, sobre todo, de </w:t>
      </w:r>
      <w:r w:rsidRPr="00883FCF">
        <w:rPr>
          <w:rFonts w:ascii="Times New Roman" w:eastAsia="Times New Roman" w:hAnsi="Times New Roman" w:cs="Times New Roman"/>
          <w:b/>
          <w:bCs/>
          <w:sz w:val="28"/>
          <w:szCs w:val="28"/>
          <w:lang w:eastAsia="es-ES"/>
        </w:rPr>
        <w:t>Engels</w:t>
      </w:r>
      <w:r w:rsidRPr="00883FCF">
        <w:rPr>
          <w:rFonts w:ascii="Times New Roman" w:eastAsia="Times New Roman" w:hAnsi="Times New Roman" w:cs="Times New Roman"/>
          <w:sz w:val="28"/>
          <w:szCs w:val="28"/>
          <w:lang w:eastAsia="es-ES"/>
        </w:rPr>
        <w:t>, sobre las instituciones parlamentarias y sobre el sufragio universal como posibles instrumentos emancipadores al servicio de la clase obrera, más benévolas que en sus primeros escritos. Estas ideas fueron recuperadas más tarde por los teóricos de la II y III Internacional. Desde entonces, se abrieron múltiples e interesantes debates en las filas del marxismo europeo y ruso: la cuestión nacional, la cuestión agraria, la cuestión colonial, la táctica y la estrategia de la lucha de clases, la guerra, la naturaleza imperialista del capitalismo, la cuestión del método marxista, la relación entre ética y marxismo, entre marxismo y filosofía… Pero, salvo raras excepciones, nunca se disoció socialismo de democracia real.</w:t>
      </w:r>
    </w:p>
    <w:p w:rsidR="00883FCF" w:rsidRDefault="00161DCD" w:rsidP="00161DCD">
      <w:pPr>
        <w:spacing w:after="0" w:line="240" w:lineRule="auto"/>
        <w:jc w:val="center"/>
        <w:rPr>
          <w:rFonts w:ascii="Times New Roman" w:eastAsia="Times New Roman" w:hAnsi="Times New Roman" w:cs="Times New Roman"/>
          <w:sz w:val="24"/>
          <w:szCs w:val="24"/>
          <w:lang w:eastAsia="es-ES"/>
        </w:rPr>
      </w:pPr>
      <w:r w:rsidRPr="00161DCD">
        <w:rPr>
          <w:rFonts w:ascii="Times New Roman" w:eastAsia="Times New Roman" w:hAnsi="Times New Roman" w:cs="Times New Roman"/>
          <w:noProof/>
          <w:color w:val="0000FF"/>
          <w:sz w:val="24"/>
          <w:szCs w:val="24"/>
          <w:lang w:eastAsia="es-ES"/>
        </w:rPr>
        <w:drawing>
          <wp:inline distT="0" distB="0" distL="0" distR="0" wp14:anchorId="50B0B747" wp14:editId="0196755A">
            <wp:extent cx="6659880" cy="4937760"/>
            <wp:effectExtent l="0" t="0" r="7620" b="0"/>
            <wp:docPr id="6" name="Imagen 6" descr="Una barricada en la Comuna de París. Foto: D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a barricada en la Comuna de París. Foto: D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9880" cy="4937760"/>
                    </a:xfrm>
                    <a:prstGeom prst="rect">
                      <a:avLst/>
                    </a:prstGeom>
                    <a:noFill/>
                    <a:ln>
                      <a:noFill/>
                    </a:ln>
                  </pic:spPr>
                </pic:pic>
              </a:graphicData>
            </a:graphic>
          </wp:inline>
        </w:drawing>
      </w:r>
    </w:p>
    <w:p w:rsidR="00161DCD" w:rsidRPr="008156A7" w:rsidRDefault="00161DCD" w:rsidP="00161DCD">
      <w:pPr>
        <w:spacing w:after="0" w:line="240" w:lineRule="auto"/>
        <w:jc w:val="center"/>
        <w:rPr>
          <w:rFonts w:ascii="Times New Roman" w:eastAsia="Times New Roman" w:hAnsi="Times New Roman" w:cs="Times New Roman"/>
          <w:b/>
          <w:sz w:val="24"/>
          <w:szCs w:val="24"/>
          <w:lang w:eastAsia="es-ES"/>
        </w:rPr>
      </w:pPr>
      <w:r w:rsidRPr="008156A7">
        <w:rPr>
          <w:rFonts w:ascii="Times New Roman" w:eastAsia="Times New Roman" w:hAnsi="Times New Roman" w:cs="Times New Roman"/>
          <w:b/>
          <w:sz w:val="24"/>
          <w:szCs w:val="24"/>
          <w:lang w:eastAsia="es-ES"/>
        </w:rPr>
        <w:t>Una barricada en la Comuna de París. Foto: DP.</w:t>
      </w:r>
    </w:p>
    <w:p w:rsidR="00161DCD" w:rsidRPr="00883FCF" w:rsidRDefault="00161DCD" w:rsidP="00883FCF">
      <w:pPr>
        <w:spacing w:before="100" w:beforeAutospacing="1" w:after="100" w:afterAutospacing="1" w:line="240" w:lineRule="auto"/>
        <w:jc w:val="center"/>
        <w:rPr>
          <w:rFonts w:ascii="Times New Roman" w:eastAsia="Times New Roman" w:hAnsi="Times New Roman" w:cs="Times New Roman"/>
          <w:sz w:val="36"/>
          <w:szCs w:val="36"/>
          <w:u w:val="single"/>
          <w:lang w:eastAsia="es-ES"/>
        </w:rPr>
      </w:pPr>
      <w:r w:rsidRPr="00883FCF">
        <w:rPr>
          <w:rFonts w:ascii="Times New Roman" w:eastAsia="Times New Roman" w:hAnsi="Times New Roman" w:cs="Times New Roman"/>
          <w:b/>
          <w:bCs/>
          <w:sz w:val="36"/>
          <w:szCs w:val="36"/>
          <w:u w:val="single"/>
          <w:lang w:eastAsia="es-ES"/>
        </w:rPr>
        <w:t>La poderosa influencia de Marx</w:t>
      </w:r>
    </w:p>
    <w:p w:rsidR="00161DCD" w:rsidRPr="00883FCF"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La crítica del marxismo a la democracia liberal</w:t>
      </w:r>
      <w:r w:rsidR="00E7161A">
        <w:rPr>
          <w:rFonts w:ascii="Times New Roman" w:eastAsia="Times New Roman" w:hAnsi="Times New Roman" w:cs="Times New Roman"/>
          <w:sz w:val="28"/>
          <w:szCs w:val="28"/>
          <w:lang w:eastAsia="es-ES"/>
        </w:rPr>
        <w:t>,</w:t>
      </w:r>
      <w:r w:rsidRPr="00883FCF">
        <w:rPr>
          <w:rFonts w:ascii="Times New Roman" w:eastAsia="Times New Roman" w:hAnsi="Times New Roman" w:cs="Times New Roman"/>
          <w:sz w:val="28"/>
          <w:szCs w:val="28"/>
          <w:lang w:eastAsia="es-ES"/>
        </w:rPr>
        <w:t xml:space="preserve"> va dirigida a algunos de sus puntos ciegos más evidentes desde una perspectiva tanto normativa como práctica. La revisión de los principales argumentos expuestos da una muestra. Por ejemplo, la reducción de la noción de democracia a un mecanismo procedimental basado en elecciones o competencia de partidos —</w:t>
      </w:r>
      <w:hyperlink r:id="rId22" w:tgtFrame="_blank" w:history="1">
        <w:r w:rsidRPr="00E376D1">
          <w:rPr>
            <w:rFonts w:ascii="Times New Roman" w:eastAsia="Times New Roman" w:hAnsi="Times New Roman" w:cs="Times New Roman"/>
            <w:b/>
            <w:color w:val="0000FF"/>
            <w:sz w:val="28"/>
            <w:szCs w:val="28"/>
            <w:u w:val="single"/>
            <w:lang w:eastAsia="es-ES"/>
          </w:rPr>
          <w:t>la noción de Schumpeter</w:t>
        </w:r>
      </w:hyperlink>
      <w:r w:rsidRPr="00883FCF">
        <w:rPr>
          <w:rFonts w:ascii="Times New Roman" w:eastAsia="Times New Roman" w:hAnsi="Times New Roman" w:cs="Times New Roman"/>
          <w:sz w:val="28"/>
          <w:szCs w:val="28"/>
          <w:lang w:eastAsia="es-ES"/>
        </w:rPr>
        <w:t>, que en parte una tradición de la ciencia política ha comprado— excluye de la ecuación el ejercicio de la misma al disociarse de las condiciones materiales de sus ciudadanos. En su versión más crítica de raíz marxista</w:t>
      </w:r>
      <w:r w:rsidR="00E7161A">
        <w:rPr>
          <w:rFonts w:ascii="Times New Roman" w:eastAsia="Times New Roman" w:hAnsi="Times New Roman" w:cs="Times New Roman"/>
          <w:sz w:val="28"/>
          <w:szCs w:val="28"/>
          <w:lang w:eastAsia="es-ES"/>
        </w:rPr>
        <w:t>,</w:t>
      </w:r>
      <w:r w:rsidRPr="00883FCF">
        <w:rPr>
          <w:rFonts w:ascii="Times New Roman" w:eastAsia="Times New Roman" w:hAnsi="Times New Roman" w:cs="Times New Roman"/>
          <w:sz w:val="28"/>
          <w:szCs w:val="28"/>
          <w:lang w:eastAsia="es-ES"/>
        </w:rPr>
        <w:t xml:space="preserve"> la existencia de desigualdades es incompatible con la noción misma de democracia. </w:t>
      </w:r>
      <w:r w:rsidRPr="00E7161A">
        <w:rPr>
          <w:rFonts w:ascii="Times New Roman" w:eastAsia="Times New Roman" w:hAnsi="Times New Roman" w:cs="Times New Roman"/>
          <w:b/>
          <w:sz w:val="28"/>
          <w:szCs w:val="28"/>
          <w:u w:val="single"/>
          <w:lang w:eastAsia="es-ES"/>
        </w:rPr>
        <w:t>Sin comunismo no existe democracia</w:t>
      </w:r>
      <w:r w:rsidRPr="00883FCF">
        <w:rPr>
          <w:rFonts w:ascii="Times New Roman" w:eastAsia="Times New Roman" w:hAnsi="Times New Roman" w:cs="Times New Roman"/>
          <w:sz w:val="28"/>
          <w:szCs w:val="28"/>
          <w:lang w:eastAsia="es-ES"/>
        </w:rPr>
        <w:t>. Es el argumento al que algunos marxistas contemporáneos recurren para negar tal carácter, por ejemplo, a Estados Unidos.</w:t>
      </w:r>
    </w:p>
    <w:p w:rsidR="00161DCD" w:rsidRPr="00883FCF"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 xml:space="preserve">Aunque la simplificación del Estado como un agente de la burguesía pueda ser dejada de lado, no es poco interesante cómo señala la contradicción entre el poder político y la capacidad de ejercerlo. O mejor dicho, la impotencia de un gobierno para poder implementar un mandato que vaya contra las bases materiales de la burguesía. Hoy en lugar de burguesía los críticos dirán los mercados, los poderes financieros o la Unión Europea. Y para ello no hace falta irse a Napoleón III. Basta con mirar al gobierno heleno para entender cómo este argumento reverdece en la práctica. Es más, que el poder económico manda sin sentarse en los consejos de ministros es, de nuevo, uno de los </w:t>
      </w:r>
      <w:r w:rsidRPr="00883FCF">
        <w:rPr>
          <w:rFonts w:ascii="Times New Roman" w:eastAsia="Times New Roman" w:hAnsi="Times New Roman" w:cs="Times New Roman"/>
          <w:i/>
          <w:iCs/>
          <w:sz w:val="28"/>
          <w:szCs w:val="28"/>
          <w:lang w:eastAsia="es-ES"/>
        </w:rPr>
        <w:t>leit-motiv</w:t>
      </w:r>
      <w:r w:rsidRPr="00883FCF">
        <w:rPr>
          <w:rFonts w:ascii="Times New Roman" w:eastAsia="Times New Roman" w:hAnsi="Times New Roman" w:cs="Times New Roman"/>
          <w:sz w:val="28"/>
          <w:szCs w:val="28"/>
          <w:lang w:eastAsia="es-ES"/>
        </w:rPr>
        <w:t xml:space="preserve"> más recurrentes del debate político en España, ya adopten formas </w:t>
      </w:r>
      <w:r w:rsidR="007F3CA0">
        <w:rPr>
          <w:rFonts w:ascii="Times New Roman" w:eastAsia="Times New Roman" w:hAnsi="Times New Roman" w:cs="Times New Roman"/>
          <w:sz w:val="28"/>
          <w:szCs w:val="28"/>
          <w:lang w:eastAsia="es-ES"/>
        </w:rPr>
        <w:t xml:space="preserve">empresariales </w:t>
      </w:r>
      <w:r w:rsidRPr="00883FCF">
        <w:rPr>
          <w:rFonts w:ascii="Times New Roman" w:eastAsia="Times New Roman" w:hAnsi="Times New Roman" w:cs="Times New Roman"/>
          <w:sz w:val="28"/>
          <w:szCs w:val="28"/>
          <w:lang w:eastAsia="es-ES"/>
        </w:rPr>
        <w:t xml:space="preserve">de bancos, </w:t>
      </w:r>
      <w:r w:rsidR="007F3CA0">
        <w:rPr>
          <w:rFonts w:ascii="Times New Roman" w:eastAsia="Times New Roman" w:hAnsi="Times New Roman" w:cs="Times New Roman"/>
          <w:sz w:val="28"/>
          <w:szCs w:val="28"/>
          <w:lang w:eastAsia="es-ES"/>
        </w:rPr>
        <w:t>constructoras industriales</w:t>
      </w:r>
      <w:r w:rsidRPr="00883FCF">
        <w:rPr>
          <w:rFonts w:ascii="Times New Roman" w:eastAsia="Times New Roman" w:hAnsi="Times New Roman" w:cs="Times New Roman"/>
          <w:sz w:val="28"/>
          <w:szCs w:val="28"/>
          <w:lang w:eastAsia="es-ES"/>
        </w:rPr>
        <w:t xml:space="preserve"> o eléctricas.</w:t>
      </w:r>
    </w:p>
    <w:p w:rsidR="00E562F8" w:rsidRDefault="00161DCD"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83FCF">
        <w:rPr>
          <w:rFonts w:ascii="Times New Roman" w:eastAsia="Times New Roman" w:hAnsi="Times New Roman" w:cs="Times New Roman"/>
          <w:sz w:val="28"/>
          <w:szCs w:val="28"/>
          <w:lang w:eastAsia="es-ES"/>
        </w:rPr>
        <w:tab/>
        <w:t xml:space="preserve">De la tradición </w:t>
      </w:r>
      <w:r w:rsidR="0098691F">
        <w:rPr>
          <w:rFonts w:ascii="Times New Roman" w:eastAsia="Times New Roman" w:hAnsi="Times New Roman" w:cs="Times New Roman"/>
          <w:sz w:val="28"/>
          <w:szCs w:val="28"/>
          <w:lang w:eastAsia="es-ES"/>
        </w:rPr>
        <w:t xml:space="preserve">política </w:t>
      </w:r>
      <w:r w:rsidRPr="00883FCF">
        <w:rPr>
          <w:rFonts w:ascii="Times New Roman" w:eastAsia="Times New Roman" w:hAnsi="Times New Roman" w:cs="Times New Roman"/>
          <w:sz w:val="28"/>
          <w:szCs w:val="28"/>
          <w:lang w:eastAsia="es-ES"/>
        </w:rPr>
        <w:t xml:space="preserve">izquierdista han ido desapareciendo las referencias al socialismo real, pero sí es verdad que el instrumento del revocatorio ha sido reciclado como una de las apuestas estrella en determinados partidos. El reciclaje que hemos visto de algunos de estos elementos al republicanismo participativo, que muestra </w:t>
      </w:r>
      <w:hyperlink r:id="rId23" w:history="1">
        <w:r w:rsidRPr="00883FCF">
          <w:rPr>
            <w:rStyle w:val="Hipervnculo"/>
            <w:rFonts w:ascii="Times New Roman" w:eastAsia="Times New Roman" w:hAnsi="Times New Roman" w:cs="Times New Roman"/>
            <w:b/>
            <w:bCs/>
            <w:sz w:val="28"/>
            <w:szCs w:val="28"/>
            <w:lang w:eastAsia="es-ES"/>
          </w:rPr>
          <w:t>Philip Pettit</w:t>
        </w:r>
      </w:hyperlink>
      <w:r w:rsidRPr="00883FCF">
        <w:rPr>
          <w:rFonts w:ascii="Times New Roman" w:eastAsia="Times New Roman" w:hAnsi="Times New Roman" w:cs="Times New Roman"/>
          <w:sz w:val="28"/>
          <w:szCs w:val="28"/>
          <w:lang w:eastAsia="es-ES"/>
        </w:rPr>
        <w:t xml:space="preserve"> en su versión liberal, es un intento por salvar algunas de las ideas más antiguas de Marx en su crítica a la democracia liberal. Pese a todo, aun cuando en su versión más extrema algunas de estas críticas se han reformulado, es innegable el gran impacto de las críticas marxistas, en especial por lo que hace a </w:t>
      </w:r>
      <w:r w:rsidRPr="00D74FE5">
        <w:rPr>
          <w:rFonts w:ascii="Times New Roman" w:eastAsia="Times New Roman" w:hAnsi="Times New Roman" w:cs="Times New Roman"/>
          <w:b/>
          <w:sz w:val="28"/>
          <w:szCs w:val="28"/>
          <w:u w:val="single"/>
          <w:lang w:eastAsia="es-ES"/>
        </w:rPr>
        <w:t>la tortuosa relación entre la democracia y el mercado</w:t>
      </w:r>
      <w:r w:rsidRPr="00883FCF">
        <w:rPr>
          <w:rFonts w:ascii="Times New Roman" w:eastAsia="Times New Roman" w:hAnsi="Times New Roman" w:cs="Times New Roman"/>
          <w:sz w:val="28"/>
          <w:szCs w:val="28"/>
          <w:lang w:eastAsia="es-ES"/>
        </w:rPr>
        <w:t>, entre el poder político y el económico.</w:t>
      </w:r>
      <w:r w:rsidR="00D74FE5">
        <w:rPr>
          <w:rFonts w:ascii="Times New Roman" w:eastAsia="Times New Roman" w:hAnsi="Times New Roman" w:cs="Times New Roman"/>
          <w:sz w:val="28"/>
          <w:szCs w:val="28"/>
          <w:lang w:eastAsia="es-ES"/>
        </w:rPr>
        <w:t xml:space="preserve"> </w:t>
      </w:r>
    </w:p>
    <w:p w:rsidR="00161DCD" w:rsidRPr="00D74FE5" w:rsidRDefault="00E562F8" w:rsidP="00161DC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D74FE5">
        <w:rPr>
          <w:rFonts w:ascii="Times New Roman" w:eastAsia="Times New Roman" w:hAnsi="Times New Roman" w:cs="Times New Roman"/>
          <w:sz w:val="28"/>
          <w:szCs w:val="28"/>
          <w:lang w:eastAsia="es-ES"/>
        </w:rPr>
        <w:t>Así las cosas, por ejemplo, l</w:t>
      </w:r>
      <w:r w:rsidR="00D74FE5" w:rsidRPr="00D74FE5">
        <w:rPr>
          <w:rFonts w:ascii="Times New Roman" w:hAnsi="Times New Roman" w:cs="Times New Roman"/>
          <w:sz w:val="28"/>
          <w:szCs w:val="28"/>
        </w:rPr>
        <w:t xml:space="preserve">a </w:t>
      </w:r>
      <w:r>
        <w:rPr>
          <w:rFonts w:ascii="Times New Roman" w:hAnsi="Times New Roman" w:cs="Times New Roman"/>
          <w:sz w:val="28"/>
          <w:szCs w:val="28"/>
        </w:rPr>
        <w:t>“</w:t>
      </w:r>
      <w:r w:rsidR="00D74FE5" w:rsidRPr="00D74FE5">
        <w:rPr>
          <w:rFonts w:ascii="Times New Roman" w:hAnsi="Times New Roman" w:cs="Times New Roman"/>
          <w:sz w:val="28"/>
          <w:szCs w:val="28"/>
        </w:rPr>
        <w:t>democracia</w:t>
      </w:r>
      <w:r>
        <w:rPr>
          <w:rFonts w:ascii="Times New Roman" w:hAnsi="Times New Roman" w:cs="Times New Roman"/>
          <w:sz w:val="28"/>
          <w:szCs w:val="28"/>
        </w:rPr>
        <w:t>” (representativa)</w:t>
      </w:r>
      <w:r w:rsidR="00D74FE5" w:rsidRPr="00D74FE5">
        <w:rPr>
          <w:rFonts w:ascii="Times New Roman" w:hAnsi="Times New Roman" w:cs="Times New Roman"/>
          <w:sz w:val="28"/>
          <w:szCs w:val="28"/>
        </w:rPr>
        <w:t xml:space="preserve"> </w:t>
      </w:r>
      <w:r>
        <w:rPr>
          <w:rFonts w:ascii="Times New Roman" w:hAnsi="Times New Roman" w:cs="Times New Roman"/>
          <w:sz w:val="28"/>
          <w:szCs w:val="28"/>
        </w:rPr>
        <w:t xml:space="preserve">todavía </w:t>
      </w:r>
      <w:r w:rsidR="007F3CA0">
        <w:rPr>
          <w:rFonts w:ascii="Times New Roman" w:hAnsi="Times New Roman" w:cs="Times New Roman"/>
          <w:sz w:val="28"/>
          <w:szCs w:val="28"/>
        </w:rPr>
        <w:t>en funciones</w:t>
      </w:r>
      <w:r>
        <w:rPr>
          <w:rFonts w:ascii="Times New Roman" w:hAnsi="Times New Roman" w:cs="Times New Roman"/>
          <w:sz w:val="28"/>
          <w:szCs w:val="28"/>
        </w:rPr>
        <w:t>,</w:t>
      </w:r>
      <w:r w:rsidR="007F3CA0">
        <w:rPr>
          <w:rFonts w:ascii="Times New Roman" w:hAnsi="Times New Roman" w:cs="Times New Roman"/>
          <w:sz w:val="28"/>
          <w:szCs w:val="28"/>
        </w:rPr>
        <w:t xml:space="preserve"> </w:t>
      </w:r>
      <w:r w:rsidR="00D74FE5" w:rsidRPr="00D74FE5">
        <w:rPr>
          <w:rFonts w:ascii="Times New Roman" w:hAnsi="Times New Roman" w:cs="Times New Roman"/>
          <w:sz w:val="28"/>
          <w:szCs w:val="28"/>
        </w:rPr>
        <w:t xml:space="preserve">que determina la igualdad política de los electores en cuanto a que cada uno de ellos equivale a un voto, es incompatible con el </w:t>
      </w:r>
      <w:r w:rsidR="00D74FE5" w:rsidRPr="00E562F8">
        <w:rPr>
          <w:rFonts w:ascii="Times New Roman" w:hAnsi="Times New Roman" w:cs="Times New Roman"/>
          <w:b/>
          <w:sz w:val="28"/>
          <w:szCs w:val="28"/>
          <w:u w:val="single"/>
        </w:rPr>
        <w:t>desigual valor de</w:t>
      </w:r>
      <w:r w:rsidR="007F3CA0" w:rsidRPr="00E562F8">
        <w:rPr>
          <w:rFonts w:ascii="Times New Roman" w:hAnsi="Times New Roman" w:cs="Times New Roman"/>
          <w:b/>
          <w:sz w:val="28"/>
          <w:szCs w:val="28"/>
          <w:u w:val="single"/>
        </w:rPr>
        <w:t>l</w:t>
      </w:r>
      <w:r w:rsidR="00D74FE5" w:rsidRPr="00E562F8">
        <w:rPr>
          <w:rFonts w:ascii="Times New Roman" w:hAnsi="Times New Roman" w:cs="Times New Roman"/>
          <w:b/>
          <w:sz w:val="28"/>
          <w:szCs w:val="28"/>
          <w:u w:val="single"/>
        </w:rPr>
        <w:t xml:space="preserve"> </w:t>
      </w:r>
      <w:r w:rsidR="007F3CA0" w:rsidRPr="00E562F8">
        <w:rPr>
          <w:rFonts w:ascii="Times New Roman" w:hAnsi="Times New Roman" w:cs="Times New Roman"/>
          <w:b/>
          <w:sz w:val="28"/>
          <w:szCs w:val="28"/>
          <w:u w:val="single"/>
        </w:rPr>
        <w:t>dinero</w:t>
      </w:r>
      <w:r w:rsidR="00D74FE5" w:rsidRPr="00E562F8">
        <w:rPr>
          <w:rFonts w:ascii="Times New Roman" w:hAnsi="Times New Roman" w:cs="Times New Roman"/>
          <w:b/>
          <w:sz w:val="28"/>
          <w:szCs w:val="28"/>
          <w:u w:val="single"/>
        </w:rPr>
        <w:t xml:space="preserve"> en poder de sus respectivos propietarios privados</w:t>
      </w:r>
      <w:r w:rsidR="00D74FE5" w:rsidRPr="00D74FE5">
        <w:rPr>
          <w:rFonts w:ascii="Times New Roman" w:hAnsi="Times New Roman" w:cs="Times New Roman"/>
          <w:sz w:val="28"/>
          <w:szCs w:val="28"/>
        </w:rPr>
        <w:t xml:space="preserve">, dado que ese </w:t>
      </w:r>
      <w:r w:rsidR="00D74FE5" w:rsidRPr="00D74FE5">
        <w:rPr>
          <w:rFonts w:ascii="Times New Roman" w:hAnsi="Times New Roman" w:cs="Times New Roman"/>
          <w:b/>
          <w:sz w:val="28"/>
          <w:szCs w:val="28"/>
          <w:u w:val="single"/>
        </w:rPr>
        <w:t>diverso poder de propiedad</w:t>
      </w:r>
      <w:r w:rsidR="00D74FE5">
        <w:rPr>
          <w:rFonts w:ascii="Times New Roman" w:hAnsi="Times New Roman" w:cs="Times New Roman"/>
          <w:b/>
          <w:sz w:val="28"/>
          <w:szCs w:val="28"/>
          <w:u w:val="single"/>
        </w:rPr>
        <w:t xml:space="preserve"> </w:t>
      </w:r>
      <w:r w:rsidR="007F3CA0">
        <w:rPr>
          <w:rFonts w:ascii="Times New Roman" w:hAnsi="Times New Roman" w:cs="Times New Roman"/>
          <w:b/>
          <w:sz w:val="28"/>
          <w:szCs w:val="28"/>
          <w:u w:val="single"/>
        </w:rPr>
        <w:t>entre ellos</w:t>
      </w:r>
      <w:r w:rsidR="00D74FE5">
        <w:rPr>
          <w:rFonts w:ascii="Times New Roman" w:hAnsi="Times New Roman" w:cs="Times New Roman"/>
          <w:sz w:val="28"/>
          <w:szCs w:val="28"/>
        </w:rPr>
        <w:t>,</w:t>
      </w:r>
      <w:r w:rsidR="00D74FE5" w:rsidRPr="00D74FE5">
        <w:rPr>
          <w:rFonts w:ascii="Times New Roman" w:hAnsi="Times New Roman" w:cs="Times New Roman"/>
          <w:sz w:val="28"/>
          <w:szCs w:val="28"/>
        </w:rPr>
        <w:t xml:space="preserve"> es el que </w:t>
      </w:r>
      <w:r w:rsidR="00D71056">
        <w:rPr>
          <w:rFonts w:ascii="Times New Roman" w:hAnsi="Times New Roman" w:cs="Times New Roman"/>
          <w:sz w:val="28"/>
          <w:szCs w:val="28"/>
        </w:rPr>
        <w:t xml:space="preserve">ha venido </w:t>
      </w:r>
      <w:r w:rsidR="00D74FE5" w:rsidRPr="00D74FE5">
        <w:rPr>
          <w:rFonts w:ascii="Times New Roman" w:hAnsi="Times New Roman" w:cs="Times New Roman"/>
          <w:sz w:val="28"/>
          <w:szCs w:val="28"/>
        </w:rPr>
        <w:t>prevalec</w:t>
      </w:r>
      <w:r w:rsidR="00D71056">
        <w:rPr>
          <w:rFonts w:ascii="Times New Roman" w:hAnsi="Times New Roman" w:cs="Times New Roman"/>
          <w:sz w:val="28"/>
          <w:szCs w:val="28"/>
        </w:rPr>
        <w:t>i</w:t>
      </w:r>
      <w:r w:rsidR="00D74FE5" w:rsidRPr="00D74FE5">
        <w:rPr>
          <w:rFonts w:ascii="Times New Roman" w:hAnsi="Times New Roman" w:cs="Times New Roman"/>
          <w:sz w:val="28"/>
          <w:szCs w:val="28"/>
        </w:rPr>
        <w:t>e</w:t>
      </w:r>
      <w:r w:rsidR="00D71056">
        <w:rPr>
          <w:rFonts w:ascii="Times New Roman" w:hAnsi="Times New Roman" w:cs="Times New Roman"/>
          <w:sz w:val="28"/>
          <w:szCs w:val="28"/>
        </w:rPr>
        <w:t>ndo</w:t>
      </w:r>
      <w:r w:rsidR="00D74FE5" w:rsidRPr="00D74FE5">
        <w:rPr>
          <w:rFonts w:ascii="Times New Roman" w:hAnsi="Times New Roman" w:cs="Times New Roman"/>
          <w:sz w:val="28"/>
          <w:szCs w:val="28"/>
        </w:rPr>
        <w:t xml:space="preserve"> en la relación social consuetudinaria de la sociedad civil</w:t>
      </w:r>
      <w:r>
        <w:rPr>
          <w:rFonts w:ascii="Times New Roman" w:hAnsi="Times New Roman" w:cs="Times New Roman"/>
          <w:sz w:val="28"/>
          <w:szCs w:val="28"/>
        </w:rPr>
        <w:t>,</w:t>
      </w:r>
      <w:r w:rsidR="00D74FE5" w:rsidRPr="00D74FE5">
        <w:rPr>
          <w:rFonts w:ascii="Times New Roman" w:hAnsi="Times New Roman" w:cs="Times New Roman"/>
          <w:sz w:val="28"/>
          <w:szCs w:val="28"/>
        </w:rPr>
        <w:t xml:space="preserve"> </w:t>
      </w:r>
      <w:r>
        <w:rPr>
          <w:rFonts w:ascii="Times New Roman" w:hAnsi="Times New Roman" w:cs="Times New Roman"/>
          <w:sz w:val="28"/>
          <w:szCs w:val="28"/>
        </w:rPr>
        <w:t>dominada por la burguesía</w:t>
      </w:r>
      <w:r w:rsidR="00D71056">
        <w:rPr>
          <w:rFonts w:ascii="Times New Roman" w:hAnsi="Times New Roman" w:cs="Times New Roman"/>
          <w:sz w:val="28"/>
          <w:szCs w:val="28"/>
        </w:rPr>
        <w:t xml:space="preserve"> sin excepción</w:t>
      </w:r>
      <w:r w:rsidR="00D74FE5" w:rsidRPr="00D74FE5">
        <w:rPr>
          <w:rFonts w:ascii="Times New Roman" w:hAnsi="Times New Roman" w:cs="Times New Roman"/>
          <w:sz w:val="28"/>
          <w:szCs w:val="28"/>
        </w:rPr>
        <w:t xml:space="preserve">.  </w:t>
      </w:r>
      <w:bookmarkStart w:id="0" w:name="_GoBack"/>
      <w:bookmarkEnd w:id="0"/>
      <w:r w:rsidR="00D74FE5" w:rsidRPr="00D74FE5">
        <w:rPr>
          <w:rFonts w:ascii="Times New Roman" w:hAnsi="Times New Roman" w:cs="Times New Roman"/>
          <w:sz w:val="28"/>
          <w:szCs w:val="28"/>
        </w:rPr>
        <w:t xml:space="preserve">     </w:t>
      </w:r>
    </w:p>
    <w:p w:rsidR="00E60CA5" w:rsidRDefault="00E60CA5"/>
    <w:sectPr w:rsidR="00E60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CD"/>
    <w:rsid w:val="00012B19"/>
    <w:rsid w:val="00161DCD"/>
    <w:rsid w:val="00162842"/>
    <w:rsid w:val="001F0226"/>
    <w:rsid w:val="002C41E7"/>
    <w:rsid w:val="003C2BC9"/>
    <w:rsid w:val="005C0BC6"/>
    <w:rsid w:val="00670A8F"/>
    <w:rsid w:val="00791966"/>
    <w:rsid w:val="007C5086"/>
    <w:rsid w:val="007F3CA0"/>
    <w:rsid w:val="008156A7"/>
    <w:rsid w:val="00873EAC"/>
    <w:rsid w:val="00883FCF"/>
    <w:rsid w:val="008B6525"/>
    <w:rsid w:val="00907298"/>
    <w:rsid w:val="00943047"/>
    <w:rsid w:val="0098691F"/>
    <w:rsid w:val="00BC5E79"/>
    <w:rsid w:val="00C42782"/>
    <w:rsid w:val="00D42A80"/>
    <w:rsid w:val="00D71056"/>
    <w:rsid w:val="00D74FE5"/>
    <w:rsid w:val="00DA1308"/>
    <w:rsid w:val="00DA7659"/>
    <w:rsid w:val="00DC5ABC"/>
    <w:rsid w:val="00E376D1"/>
    <w:rsid w:val="00E562F8"/>
    <w:rsid w:val="00E60CA5"/>
    <w:rsid w:val="00E7161A"/>
    <w:rsid w:val="00E9014E"/>
    <w:rsid w:val="00F14703"/>
    <w:rsid w:val="00FE7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CD279-9FC5-4586-A9ED-5A501A66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3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apole%C3%B3n_III_Bonaparte" TargetMode="External"/><Relationship Id="rId13" Type="http://schemas.openxmlformats.org/officeDocument/2006/relationships/hyperlink" Target="https://es.wikipedia.org/wiki/Cientificismo" TargetMode="External"/><Relationship Id="rId18" Type="http://schemas.openxmlformats.org/officeDocument/2006/relationships/hyperlink" Target="http://politikon.es/2014/02/06/cuando-izquierda-unida-conjugo-revocar/"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fundacionfedericoengels.net/images/PDF/El_18_Brumario_de_Luis_Bonaparte.pdf" TargetMode="External"/><Relationship Id="rId12" Type="http://schemas.openxmlformats.org/officeDocument/2006/relationships/image" Target="media/image2.jpeg"/><Relationship Id="rId17" Type="http://schemas.openxmlformats.org/officeDocument/2006/relationships/hyperlink" Target="https://es.wikipedia.org/wiki/Jean-Jacques_Rousse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tikon.es/2014/02/19/democracia-y-aristocracia-en-el-gobierno-representativo/" TargetMode="External"/><Relationship Id="rId20" Type="http://schemas.openxmlformats.org/officeDocument/2006/relationships/hyperlink" Target="https://jdcdn-wabisabiinvestme.netdna-ssl.com/wp-content/uploads/2015/10/Una-barricada-en-la-Comuna-de-Par&#237;s.-Foto-DP..jpg" TargetMode="External"/><Relationship Id="rId1" Type="http://schemas.openxmlformats.org/officeDocument/2006/relationships/customXml" Target="../customXml/item1.xml"/><Relationship Id="rId6" Type="http://schemas.openxmlformats.org/officeDocument/2006/relationships/hyperlink" Target="https://www.linguee.es/espanol-ingles/traduccion/premisa+clave.html" TargetMode="External"/><Relationship Id="rId11" Type="http://schemas.openxmlformats.org/officeDocument/2006/relationships/hyperlink" Target="https://jdcdn-wabisabiinvestme.netdna-ssl.com/wp-content/uploads/2015/10/Friedrich-Engels.-Foto-DP..jpg" TargetMode="External"/><Relationship Id="rId24" Type="http://schemas.openxmlformats.org/officeDocument/2006/relationships/fontTable" Target="fontTable.xml"/><Relationship Id="rId5" Type="http://schemas.openxmlformats.org/officeDocument/2006/relationships/hyperlink" Target="http://www.jotdown.es/2015/06/la-trascendencia-del-movimiento-obrero-en-la-lucha-por-los-derechos-sociales/" TargetMode="External"/><Relationship Id="rId15" Type="http://schemas.openxmlformats.org/officeDocument/2006/relationships/hyperlink" Target="https://www.marxists.org/espanol/m-e/1870s/gotha/gothai.htm" TargetMode="External"/><Relationship Id="rId23" Type="http://schemas.openxmlformats.org/officeDocument/2006/relationships/hyperlink" Target="https://es.wikipedia.org/wiki/Philip_Pettit" TargetMode="External"/><Relationship Id="rId10" Type="http://schemas.openxmlformats.org/officeDocument/2006/relationships/image" Target="media/image1.jpeg"/><Relationship Id="rId19" Type="http://schemas.openxmlformats.org/officeDocument/2006/relationships/hyperlink" Target="https://www.marxists.org/espanol/lenin/obras/1910s/estyrev/" TargetMode="External"/><Relationship Id="rId4" Type="http://schemas.openxmlformats.org/officeDocument/2006/relationships/webSettings" Target="webSettings.xml"/><Relationship Id="rId9" Type="http://schemas.openxmlformats.org/officeDocument/2006/relationships/hyperlink" Target="https://jdcdn-wabisabiinvestme.netdna-ssl.com/wp-content/uploads/2015/10/Marx-y-Engels-redactando-el-Manifiesto-comunista-por-V.-Polyakov.-DP.jpeg" TargetMode="External"/><Relationship Id="rId14" Type="http://schemas.openxmlformats.org/officeDocument/2006/relationships/hyperlink" Target="https://www.marxists.org/espanol/m-e/1870s/gcfran/index.htm" TargetMode="External"/><Relationship Id="rId22" Type="http://schemas.openxmlformats.org/officeDocument/2006/relationships/hyperlink" Target="http://www.jotdown.es/2014/01/la-democracia-segun-schumpe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E1B0-6AD1-434A-82C0-429B7408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2784</Words>
  <Characters>15317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2019-07-03T11:29:00Z</dcterms:created>
  <dcterms:modified xsi:type="dcterms:W3CDTF">2019-07-03T11:29:00Z</dcterms:modified>
</cp:coreProperties>
</file>